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480" w:lineRule="auto"/>
        <w:jc w:val="center"/>
        <w:rPr>
          <w:rFonts w:ascii="Quattrocento Sans" w:cs="Quattrocento Sans" w:eastAsia="Quattrocento Sans" w:hAnsi="Quattrocento Sans"/>
          <w:b w:val="1"/>
        </w:rPr>
      </w:pPr>
      <w:r w:rsidDel="00000000" w:rsidR="00000000" w:rsidRPr="00000000">
        <w:rPr>
          <w:rFonts w:ascii="Century Gothic" w:cs="Century Gothic" w:eastAsia="Century Gothic" w:hAnsi="Century Gothic"/>
          <w:b w:val="1"/>
          <w:rtl w:val="0"/>
        </w:rPr>
        <w:t xml:space="preserve">MODELO DE ORÇAMENTO ESTIMADO</w:t>
        <w:br w:type="textWrapping"/>
      </w:r>
      <w:r w:rsidDel="00000000" w:rsidR="00000000" w:rsidRPr="00000000">
        <w:rPr>
          <w:rFonts w:ascii="Quattrocento Sans" w:cs="Quattrocento Sans" w:eastAsia="Quattrocento Sans" w:hAnsi="Quattrocento Sans"/>
          <w:i w:val="1"/>
          <w:rtl w:val="0"/>
        </w:rPr>
        <w:t xml:space="preserve">PAE nº aaaa/nnnn</w:t>
      </w:r>
      <w:r w:rsidDel="00000000" w:rsidR="00000000" w:rsidRPr="00000000">
        <w:rPr>
          <w:rtl w:val="0"/>
        </w:rPr>
      </w:r>
    </w:p>
    <w:tbl>
      <w:tblPr>
        <w:tblStyle w:val="Table1"/>
        <w:tblW w:w="9803.999999999998" w:type="dxa"/>
        <w:jc w:val="left"/>
        <w:tblInd w:w="-5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
        <w:gridCol w:w="947"/>
        <w:gridCol w:w="425"/>
        <w:gridCol w:w="236"/>
        <w:gridCol w:w="47"/>
        <w:gridCol w:w="400"/>
        <w:gridCol w:w="247"/>
        <w:gridCol w:w="292"/>
        <w:gridCol w:w="419"/>
        <w:gridCol w:w="1150"/>
        <w:gridCol w:w="285"/>
        <w:gridCol w:w="96"/>
        <w:gridCol w:w="1260"/>
        <w:gridCol w:w="84"/>
        <w:gridCol w:w="125"/>
        <w:gridCol w:w="43"/>
        <w:gridCol w:w="1047"/>
        <w:gridCol w:w="368"/>
        <w:gridCol w:w="466"/>
        <w:gridCol w:w="923"/>
        <w:gridCol w:w="23"/>
        <w:tblGridChange w:id="0">
          <w:tblGrid>
            <w:gridCol w:w="921"/>
            <w:gridCol w:w="947"/>
            <w:gridCol w:w="425"/>
            <w:gridCol w:w="236"/>
            <w:gridCol w:w="47"/>
            <w:gridCol w:w="400"/>
            <w:gridCol w:w="247"/>
            <w:gridCol w:w="292"/>
            <w:gridCol w:w="419"/>
            <w:gridCol w:w="1150"/>
            <w:gridCol w:w="285"/>
            <w:gridCol w:w="96"/>
            <w:gridCol w:w="1260"/>
            <w:gridCol w:w="84"/>
            <w:gridCol w:w="125"/>
            <w:gridCol w:w="43"/>
            <w:gridCol w:w="1047"/>
            <w:gridCol w:w="368"/>
            <w:gridCol w:w="466"/>
            <w:gridCol w:w="923"/>
            <w:gridCol w:w="23"/>
          </w:tblGrid>
        </w:tblGridChange>
      </w:tblGrid>
      <w:tr>
        <w:trPr>
          <w:cantSplit w:val="0"/>
          <w:trHeight w:val="218" w:hRule="atLeast"/>
          <w:tblHeader w:val="0"/>
        </w:trPr>
        <w:tc>
          <w:tcPr>
            <w:gridSpan w:val="20"/>
            <w:tcBorders>
              <w:top w:color="000000" w:space="0" w:sz="4" w:val="single"/>
            </w:tcBorders>
            <w:shd w:fill="0f4c81" w:val="clear"/>
            <w:vAlign w:val="center"/>
          </w:tcPr>
          <w:p w:rsidR="00000000" w:rsidDel="00000000" w:rsidP="00000000" w:rsidRDefault="00000000" w:rsidRPr="00000000" w14:paraId="00000002">
            <w:pPr>
              <w:spacing w:after="80" w:before="80" w:lineRule="auto"/>
              <w:jc w:val="cente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DESCRIÇÃO DA CONTRATAÇÃO</w:t>
            </w:r>
          </w:p>
        </w:tc>
      </w:tr>
      <w:tr>
        <w:trPr>
          <w:cantSplit w:val="0"/>
          <w:trHeight w:val="70" w:hRule="atLeast"/>
          <w:tblHeader w:val="0"/>
        </w:trPr>
        <w:tc>
          <w:tcPr>
            <w:gridSpan w:val="2"/>
            <w:vMerge w:val="restart"/>
            <w:tcBorders>
              <w:top w:color="000000" w:space="0" w:sz="4" w:val="single"/>
            </w:tcBorders>
            <w:shd w:fill="ffffff" w:val="clear"/>
            <w:vAlign w:val="center"/>
          </w:tcPr>
          <w:p w:rsidR="00000000" w:rsidDel="00000000" w:rsidP="00000000" w:rsidRDefault="00000000" w:rsidRPr="00000000" w14:paraId="00000016">
            <w:pPr>
              <w:spacing w:after="80" w:before="80" w:lineRule="auto"/>
              <w:jc w:val="right"/>
              <w:rPr>
                <w:rFonts w:ascii="Quattrocento Sans" w:cs="Quattrocento Sans" w:eastAsia="Quattrocento Sans" w:hAnsi="Quattrocento Sans"/>
                <w:b w:val="1"/>
                <w:smallCaps w:val="1"/>
                <w:color w:val="ffffff"/>
              </w:rPr>
            </w:pPr>
            <w:r w:rsidDel="00000000" w:rsidR="00000000" w:rsidRPr="00000000">
              <w:rPr>
                <w:rFonts w:ascii="Quattrocento Sans" w:cs="Quattrocento Sans" w:eastAsia="Quattrocento Sans" w:hAnsi="Quattrocento Sans"/>
                <w:b w:val="1"/>
                <w:smallCaps w:val="1"/>
                <w:rtl w:val="0"/>
              </w:rPr>
              <w:t xml:space="preserve">O que será </w:t>
              <w:br w:type="textWrapping"/>
              <w:t xml:space="preserve">pesquisado?</w:t>
            </w:r>
            <w:r w:rsidDel="00000000" w:rsidR="00000000" w:rsidRPr="00000000">
              <w:rPr>
                <w:rtl w:val="0"/>
              </w:rPr>
            </w:r>
          </w:p>
        </w:tc>
        <w:tc>
          <w:tcPr>
            <w:gridSpan w:val="3"/>
            <w:tcBorders>
              <w:top w:color="000000" w:space="0" w:sz="4" w:val="single"/>
            </w:tcBorders>
            <w:shd w:fill="ffe599" w:val="clear"/>
            <w:vAlign w:val="center"/>
          </w:tcPr>
          <w:p w:rsidR="00000000" w:rsidDel="00000000" w:rsidP="00000000" w:rsidRDefault="00000000" w:rsidRPr="00000000" w14:paraId="00000018">
            <w:pPr>
              <w:spacing w:after="80" w:before="80" w:lineRule="auto"/>
              <w:jc w:val="center"/>
              <w:rPr>
                <w:color w:val="ffffff"/>
              </w:rPr>
            </w:pPr>
            <w:r w:rsidDel="00000000" w:rsidR="00000000" w:rsidRPr="00000000">
              <w:rPr>
                <w:b w:val="1"/>
                <w:rtl w:val="0"/>
              </w:rPr>
              <w:t xml:space="preserve">Item</w:t>
            </w:r>
            <w:r w:rsidDel="00000000" w:rsidR="00000000" w:rsidRPr="00000000">
              <w:rPr>
                <w:rtl w:val="0"/>
              </w:rPr>
            </w:r>
          </w:p>
        </w:tc>
        <w:tc>
          <w:tcPr>
            <w:gridSpan w:val="9"/>
            <w:tcBorders>
              <w:top w:color="000000" w:space="0" w:sz="4" w:val="single"/>
            </w:tcBorders>
            <w:shd w:fill="ffe599" w:val="clear"/>
            <w:vAlign w:val="center"/>
          </w:tcPr>
          <w:p w:rsidR="00000000" w:rsidDel="00000000" w:rsidP="00000000" w:rsidRDefault="00000000" w:rsidRPr="00000000" w14:paraId="0000001B">
            <w:pPr>
              <w:spacing w:after="80" w:before="80" w:lineRule="auto"/>
              <w:jc w:val="center"/>
              <w:rPr>
                <w:color w:val="ffffff"/>
              </w:rPr>
            </w:pPr>
            <w:r w:rsidDel="00000000" w:rsidR="00000000" w:rsidRPr="00000000">
              <w:rPr>
                <w:b w:val="1"/>
                <w:rtl w:val="0"/>
              </w:rPr>
              <w:t xml:space="preserve">Descrição</w:t>
            </w:r>
            <w:r w:rsidDel="00000000" w:rsidR="00000000" w:rsidRPr="00000000">
              <w:rPr>
                <w:rtl w:val="0"/>
              </w:rPr>
            </w:r>
          </w:p>
        </w:tc>
        <w:tc>
          <w:tcPr>
            <w:gridSpan w:val="3"/>
            <w:tcBorders>
              <w:top w:color="000000" w:space="0" w:sz="4" w:val="single"/>
            </w:tcBorders>
            <w:shd w:fill="ffe599" w:val="clear"/>
            <w:vAlign w:val="center"/>
          </w:tcPr>
          <w:p w:rsidR="00000000" w:rsidDel="00000000" w:rsidP="00000000" w:rsidRDefault="00000000" w:rsidRPr="00000000" w14:paraId="00000024">
            <w:pPr>
              <w:spacing w:after="80" w:before="80" w:lineRule="auto"/>
              <w:jc w:val="center"/>
              <w:rPr>
                <w:color w:val="ffffff"/>
              </w:rPr>
            </w:pPr>
            <w:r w:rsidDel="00000000" w:rsidR="00000000" w:rsidRPr="00000000">
              <w:rPr>
                <w:b w:val="1"/>
                <w:rtl w:val="0"/>
              </w:rPr>
              <w:t xml:space="preserve">Código</w:t>
              <w:br w:type="textWrapping"/>
              <w:t xml:space="preserve">SIMAS</w:t>
            </w:r>
            <w:r w:rsidDel="00000000" w:rsidR="00000000" w:rsidRPr="00000000">
              <w:rPr>
                <w:rtl w:val="0"/>
              </w:rPr>
            </w:r>
          </w:p>
        </w:tc>
        <w:tc>
          <w:tcPr>
            <w:gridSpan w:val="2"/>
            <w:tcBorders>
              <w:top w:color="000000" w:space="0" w:sz="4" w:val="single"/>
            </w:tcBorders>
            <w:shd w:fill="ffe599" w:val="clear"/>
            <w:vAlign w:val="center"/>
          </w:tcPr>
          <w:p w:rsidR="00000000" w:rsidDel="00000000" w:rsidP="00000000" w:rsidRDefault="00000000" w:rsidRPr="00000000" w14:paraId="00000027">
            <w:pPr>
              <w:spacing w:after="80" w:before="80" w:lineRule="auto"/>
              <w:jc w:val="center"/>
              <w:rPr>
                <w:color w:val="ffffff"/>
              </w:rPr>
            </w:pPr>
            <w:r w:rsidDel="00000000" w:rsidR="00000000" w:rsidRPr="00000000">
              <w:rPr>
                <w:b w:val="1"/>
                <w:rtl w:val="0"/>
              </w:rPr>
              <w:t xml:space="preserve">Und</w:t>
            </w:r>
            <w:r w:rsidDel="00000000" w:rsidR="00000000" w:rsidRPr="00000000">
              <w:rPr>
                <w:rtl w:val="0"/>
              </w:rPr>
            </w:r>
          </w:p>
        </w:tc>
        <w:tc>
          <w:tcPr>
            <w:tcBorders>
              <w:top w:color="000000" w:space="0" w:sz="4" w:val="single"/>
            </w:tcBorders>
            <w:shd w:fill="ffe599" w:val="clear"/>
            <w:vAlign w:val="center"/>
          </w:tcPr>
          <w:p w:rsidR="00000000" w:rsidDel="00000000" w:rsidP="00000000" w:rsidRDefault="00000000" w:rsidRPr="00000000" w14:paraId="00000029">
            <w:pPr>
              <w:spacing w:after="80" w:before="80" w:lineRule="auto"/>
              <w:jc w:val="center"/>
              <w:rPr>
                <w:color w:val="ffffff"/>
              </w:rPr>
            </w:pPr>
            <w:r w:rsidDel="00000000" w:rsidR="00000000" w:rsidRPr="00000000">
              <w:rPr>
                <w:b w:val="1"/>
                <w:rtl w:val="0"/>
              </w:rPr>
              <w:t xml:space="preserve">Qtd</w:t>
            </w:r>
            <w:r w:rsidDel="00000000" w:rsidR="00000000" w:rsidRPr="00000000">
              <w:rPr>
                <w:rtl w:val="0"/>
              </w:rPr>
            </w:r>
          </w:p>
        </w:tc>
      </w:tr>
      <w:tr>
        <w:trPr>
          <w:cantSplit w:val="0"/>
          <w:trHeight w:val="82" w:hRule="atLeast"/>
          <w:tblHeader w:val="0"/>
        </w:trPr>
        <w:tc>
          <w:tcPr>
            <w:gridSpan w:val="2"/>
            <w:vMerge w:val="continue"/>
            <w:tcBorders>
              <w:top w:color="000000" w:space="0" w:sz="4" w:val="single"/>
            </w:tcBorders>
            <w:shd w:fill="ffffff"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rPr>
            </w:pPr>
            <w:r w:rsidDel="00000000" w:rsidR="00000000" w:rsidRPr="00000000">
              <w:rPr>
                <w:rtl w:val="0"/>
              </w:rPr>
            </w:r>
          </w:p>
        </w:tc>
        <w:tc>
          <w:tcPr>
            <w:gridSpan w:val="3"/>
            <w:shd w:fill="f2f2f2" w:val="clear"/>
            <w:vAlign w:val="center"/>
          </w:tcPr>
          <w:p w:rsidR="00000000" w:rsidDel="00000000" w:rsidP="00000000" w:rsidRDefault="00000000" w:rsidRPr="00000000" w14:paraId="0000002C">
            <w:pPr>
              <w:spacing w:after="80" w:before="80" w:lineRule="auto"/>
              <w:jc w:val="center"/>
              <w:rPr>
                <w:b w:val="1"/>
              </w:rPr>
            </w:pPr>
            <w:r w:rsidDel="00000000" w:rsidR="00000000" w:rsidRPr="00000000">
              <w:rPr>
                <w:b w:val="1"/>
                <w:rtl w:val="0"/>
              </w:rPr>
              <w:t xml:space="preserve">1</w:t>
            </w:r>
          </w:p>
        </w:tc>
        <w:tc>
          <w:tcPr>
            <w:gridSpan w:val="9"/>
            <w:vAlign w:val="center"/>
          </w:tcPr>
          <w:p w:rsidR="00000000" w:rsidDel="00000000" w:rsidP="00000000" w:rsidRDefault="00000000" w:rsidRPr="00000000" w14:paraId="0000002F">
            <w:pPr>
              <w:spacing w:after="80" w:before="80" w:lineRule="auto"/>
              <w:jc w:val="center"/>
              <w:rPr/>
            </w:pPr>
            <w:r w:rsidDel="00000000" w:rsidR="00000000" w:rsidRPr="00000000">
              <w:rPr>
                <w:rtl w:val="0"/>
              </w:rPr>
            </w:r>
          </w:p>
        </w:tc>
        <w:tc>
          <w:tcPr>
            <w:gridSpan w:val="3"/>
            <w:vAlign w:val="center"/>
          </w:tcPr>
          <w:p w:rsidR="00000000" w:rsidDel="00000000" w:rsidP="00000000" w:rsidRDefault="00000000" w:rsidRPr="00000000" w14:paraId="00000038">
            <w:pPr>
              <w:spacing w:after="80" w:before="80" w:lineRule="auto"/>
              <w:jc w:val="center"/>
              <w:rPr/>
            </w:pPr>
            <w:r w:rsidDel="00000000" w:rsidR="00000000" w:rsidRPr="00000000">
              <w:rPr>
                <w:rtl w:val="0"/>
              </w:rPr>
            </w:r>
          </w:p>
        </w:tc>
        <w:tc>
          <w:tcPr>
            <w:gridSpan w:val="2"/>
            <w:vAlign w:val="center"/>
          </w:tcPr>
          <w:p w:rsidR="00000000" w:rsidDel="00000000" w:rsidP="00000000" w:rsidRDefault="00000000" w:rsidRPr="00000000" w14:paraId="0000003B">
            <w:pPr>
              <w:spacing w:after="80" w:before="80" w:lineRule="auto"/>
              <w:jc w:val="center"/>
              <w:rPr/>
            </w:pPr>
            <w:r w:rsidDel="00000000" w:rsidR="00000000" w:rsidRPr="00000000">
              <w:rPr>
                <w:rtl w:val="0"/>
              </w:rPr>
            </w:r>
          </w:p>
        </w:tc>
        <w:tc>
          <w:tcPr>
            <w:vAlign w:val="center"/>
          </w:tcPr>
          <w:p w:rsidR="00000000" w:rsidDel="00000000" w:rsidP="00000000" w:rsidRDefault="00000000" w:rsidRPr="00000000" w14:paraId="0000003D">
            <w:pPr>
              <w:spacing w:after="80" w:before="80" w:lineRule="auto"/>
              <w:jc w:val="center"/>
              <w:rPr/>
            </w:pPr>
            <w:r w:rsidDel="00000000" w:rsidR="00000000" w:rsidRPr="00000000">
              <w:rPr>
                <w:rtl w:val="0"/>
              </w:rPr>
              <w:t xml:space="preserve">0</w:t>
            </w:r>
          </w:p>
        </w:tc>
      </w:tr>
      <w:tr>
        <w:trPr>
          <w:cantSplit w:val="0"/>
          <w:trHeight w:val="70" w:hRule="atLeast"/>
          <w:tblHeader w:val="0"/>
        </w:trPr>
        <w:tc>
          <w:tcPr>
            <w:gridSpan w:val="2"/>
            <w:vMerge w:val="continue"/>
            <w:tcBorders>
              <w:top w:color="000000" w:space="0" w:sz="4" w:val="single"/>
            </w:tcBorders>
            <w:shd w:fill="ffffff"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shd w:fill="f2f2f2" w:val="clear"/>
            <w:vAlign w:val="center"/>
          </w:tcPr>
          <w:p w:rsidR="00000000" w:rsidDel="00000000" w:rsidP="00000000" w:rsidRDefault="00000000" w:rsidRPr="00000000" w14:paraId="00000040">
            <w:pPr>
              <w:spacing w:after="80" w:before="80" w:lineRule="auto"/>
              <w:jc w:val="center"/>
              <w:rPr>
                <w:b w:val="1"/>
              </w:rPr>
            </w:pPr>
            <w:r w:rsidDel="00000000" w:rsidR="00000000" w:rsidRPr="00000000">
              <w:rPr>
                <w:b w:val="1"/>
                <w:rtl w:val="0"/>
              </w:rPr>
              <w:t xml:space="preserve">2</w:t>
            </w:r>
          </w:p>
        </w:tc>
        <w:tc>
          <w:tcPr>
            <w:gridSpan w:val="9"/>
            <w:vAlign w:val="center"/>
          </w:tcPr>
          <w:p w:rsidR="00000000" w:rsidDel="00000000" w:rsidP="00000000" w:rsidRDefault="00000000" w:rsidRPr="00000000" w14:paraId="00000043">
            <w:pPr>
              <w:spacing w:after="80" w:before="80" w:lineRule="auto"/>
              <w:jc w:val="center"/>
              <w:rPr/>
            </w:pPr>
            <w:r w:rsidDel="00000000" w:rsidR="00000000" w:rsidRPr="00000000">
              <w:rPr>
                <w:rtl w:val="0"/>
              </w:rPr>
            </w:r>
          </w:p>
        </w:tc>
        <w:tc>
          <w:tcPr>
            <w:gridSpan w:val="3"/>
            <w:vAlign w:val="center"/>
          </w:tcPr>
          <w:p w:rsidR="00000000" w:rsidDel="00000000" w:rsidP="00000000" w:rsidRDefault="00000000" w:rsidRPr="00000000" w14:paraId="0000004C">
            <w:pPr>
              <w:spacing w:after="80" w:before="80" w:lineRule="auto"/>
              <w:jc w:val="center"/>
              <w:rPr/>
            </w:pPr>
            <w:r w:rsidDel="00000000" w:rsidR="00000000" w:rsidRPr="00000000">
              <w:rPr>
                <w:rtl w:val="0"/>
              </w:rPr>
            </w:r>
          </w:p>
        </w:tc>
        <w:tc>
          <w:tcPr>
            <w:gridSpan w:val="2"/>
            <w:vAlign w:val="center"/>
          </w:tcPr>
          <w:p w:rsidR="00000000" w:rsidDel="00000000" w:rsidP="00000000" w:rsidRDefault="00000000" w:rsidRPr="00000000" w14:paraId="0000004F">
            <w:pPr>
              <w:spacing w:after="80" w:before="80" w:lineRule="auto"/>
              <w:jc w:val="center"/>
              <w:rPr/>
            </w:pPr>
            <w:r w:rsidDel="00000000" w:rsidR="00000000" w:rsidRPr="00000000">
              <w:rPr>
                <w:rtl w:val="0"/>
              </w:rPr>
            </w:r>
          </w:p>
        </w:tc>
        <w:tc>
          <w:tcPr>
            <w:vAlign w:val="center"/>
          </w:tcPr>
          <w:p w:rsidR="00000000" w:rsidDel="00000000" w:rsidP="00000000" w:rsidRDefault="00000000" w:rsidRPr="00000000" w14:paraId="00000051">
            <w:pPr>
              <w:spacing w:after="80" w:before="80" w:lineRule="auto"/>
              <w:jc w:val="center"/>
              <w:rPr/>
            </w:pPr>
            <w:r w:rsidDel="00000000" w:rsidR="00000000" w:rsidRPr="00000000">
              <w:rPr>
                <w:rtl w:val="0"/>
              </w:rPr>
              <w:t xml:space="preserve">0</w:t>
            </w:r>
          </w:p>
        </w:tc>
      </w:tr>
      <w:tr>
        <w:trPr>
          <w:cantSplit w:val="0"/>
          <w:trHeight w:val="82" w:hRule="atLeast"/>
          <w:tblHeader w:val="0"/>
        </w:trPr>
        <w:tc>
          <w:tcPr>
            <w:gridSpan w:val="2"/>
            <w:vMerge w:val="continue"/>
            <w:tcBorders>
              <w:top w:color="000000" w:space="0" w:sz="4" w:val="single"/>
            </w:tcBorders>
            <w:shd w:fill="ffffff"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shd w:fill="f2f2f2" w:val="clear"/>
            <w:vAlign w:val="center"/>
          </w:tcPr>
          <w:p w:rsidR="00000000" w:rsidDel="00000000" w:rsidP="00000000" w:rsidRDefault="00000000" w:rsidRPr="00000000" w14:paraId="00000054">
            <w:pPr>
              <w:spacing w:after="80" w:before="80" w:lineRule="auto"/>
              <w:jc w:val="center"/>
              <w:rPr>
                <w:b w:val="1"/>
              </w:rPr>
            </w:pPr>
            <w:r w:rsidDel="00000000" w:rsidR="00000000" w:rsidRPr="00000000">
              <w:rPr>
                <w:b w:val="1"/>
                <w:rtl w:val="0"/>
              </w:rPr>
              <w:t xml:space="preserve">3</w:t>
            </w:r>
          </w:p>
        </w:tc>
        <w:tc>
          <w:tcPr>
            <w:gridSpan w:val="9"/>
            <w:vAlign w:val="center"/>
          </w:tcPr>
          <w:p w:rsidR="00000000" w:rsidDel="00000000" w:rsidP="00000000" w:rsidRDefault="00000000" w:rsidRPr="00000000" w14:paraId="00000057">
            <w:pPr>
              <w:spacing w:after="80" w:before="80" w:lineRule="auto"/>
              <w:jc w:val="center"/>
              <w:rPr/>
            </w:pPr>
            <w:r w:rsidDel="00000000" w:rsidR="00000000" w:rsidRPr="00000000">
              <w:rPr>
                <w:rtl w:val="0"/>
              </w:rPr>
            </w:r>
          </w:p>
        </w:tc>
        <w:tc>
          <w:tcPr>
            <w:gridSpan w:val="3"/>
            <w:vAlign w:val="center"/>
          </w:tcPr>
          <w:p w:rsidR="00000000" w:rsidDel="00000000" w:rsidP="00000000" w:rsidRDefault="00000000" w:rsidRPr="00000000" w14:paraId="00000060">
            <w:pPr>
              <w:spacing w:after="80" w:before="80" w:lineRule="auto"/>
              <w:jc w:val="center"/>
              <w:rPr/>
            </w:pPr>
            <w:r w:rsidDel="00000000" w:rsidR="00000000" w:rsidRPr="00000000">
              <w:rPr>
                <w:rtl w:val="0"/>
              </w:rPr>
            </w:r>
          </w:p>
        </w:tc>
        <w:tc>
          <w:tcPr>
            <w:gridSpan w:val="2"/>
            <w:vAlign w:val="center"/>
          </w:tcPr>
          <w:p w:rsidR="00000000" w:rsidDel="00000000" w:rsidP="00000000" w:rsidRDefault="00000000" w:rsidRPr="00000000" w14:paraId="00000063">
            <w:pPr>
              <w:spacing w:after="80" w:before="80" w:lineRule="auto"/>
              <w:jc w:val="center"/>
              <w:rPr/>
            </w:pPr>
            <w:r w:rsidDel="00000000" w:rsidR="00000000" w:rsidRPr="00000000">
              <w:rPr>
                <w:rtl w:val="0"/>
              </w:rPr>
            </w:r>
          </w:p>
        </w:tc>
        <w:tc>
          <w:tcPr>
            <w:vAlign w:val="center"/>
          </w:tcPr>
          <w:p w:rsidR="00000000" w:rsidDel="00000000" w:rsidP="00000000" w:rsidRDefault="00000000" w:rsidRPr="00000000" w14:paraId="00000065">
            <w:pPr>
              <w:spacing w:after="80" w:before="80" w:lineRule="auto"/>
              <w:jc w:val="center"/>
              <w:rPr/>
            </w:pPr>
            <w:r w:rsidDel="00000000" w:rsidR="00000000" w:rsidRPr="00000000">
              <w:rPr>
                <w:rtl w:val="0"/>
              </w:rPr>
              <w:t xml:space="preserve">0</w:t>
            </w:r>
          </w:p>
        </w:tc>
      </w:tr>
      <w:tr>
        <w:trPr>
          <w:cantSplit w:val="0"/>
          <w:trHeight w:val="82" w:hRule="atLeast"/>
          <w:tblHeader w:val="0"/>
        </w:trPr>
        <w:tc>
          <w:tcPr>
            <w:gridSpan w:val="2"/>
            <w:vMerge w:val="continue"/>
            <w:tcBorders>
              <w:top w:color="000000" w:space="0" w:sz="4" w:val="single"/>
            </w:tcBorders>
            <w:shd w:fill="ffffff"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shd w:fill="f2f2f2" w:val="clear"/>
            <w:vAlign w:val="center"/>
          </w:tcPr>
          <w:p w:rsidR="00000000" w:rsidDel="00000000" w:rsidP="00000000" w:rsidRDefault="00000000" w:rsidRPr="00000000" w14:paraId="00000068">
            <w:pPr>
              <w:spacing w:after="80" w:before="80" w:lineRule="auto"/>
              <w:jc w:val="center"/>
              <w:rPr>
                <w:b w:val="1"/>
              </w:rPr>
            </w:pPr>
            <w:r w:rsidDel="00000000" w:rsidR="00000000" w:rsidRPr="00000000">
              <w:rPr>
                <w:b w:val="1"/>
                <w:rtl w:val="0"/>
              </w:rPr>
              <w:t xml:space="preserve">4</w:t>
            </w:r>
          </w:p>
        </w:tc>
        <w:tc>
          <w:tcPr>
            <w:gridSpan w:val="9"/>
            <w:vAlign w:val="center"/>
          </w:tcPr>
          <w:p w:rsidR="00000000" w:rsidDel="00000000" w:rsidP="00000000" w:rsidRDefault="00000000" w:rsidRPr="00000000" w14:paraId="0000006B">
            <w:pPr>
              <w:spacing w:after="80" w:before="80" w:lineRule="auto"/>
              <w:jc w:val="center"/>
              <w:rPr/>
            </w:pPr>
            <w:r w:rsidDel="00000000" w:rsidR="00000000" w:rsidRPr="00000000">
              <w:rPr>
                <w:rtl w:val="0"/>
              </w:rPr>
            </w:r>
          </w:p>
        </w:tc>
        <w:tc>
          <w:tcPr>
            <w:gridSpan w:val="3"/>
            <w:vAlign w:val="center"/>
          </w:tcPr>
          <w:p w:rsidR="00000000" w:rsidDel="00000000" w:rsidP="00000000" w:rsidRDefault="00000000" w:rsidRPr="00000000" w14:paraId="00000074">
            <w:pPr>
              <w:spacing w:after="80" w:before="80" w:lineRule="auto"/>
              <w:jc w:val="center"/>
              <w:rPr/>
            </w:pPr>
            <w:r w:rsidDel="00000000" w:rsidR="00000000" w:rsidRPr="00000000">
              <w:rPr>
                <w:rtl w:val="0"/>
              </w:rPr>
            </w:r>
          </w:p>
        </w:tc>
        <w:tc>
          <w:tcPr>
            <w:gridSpan w:val="2"/>
            <w:vAlign w:val="center"/>
          </w:tcPr>
          <w:p w:rsidR="00000000" w:rsidDel="00000000" w:rsidP="00000000" w:rsidRDefault="00000000" w:rsidRPr="00000000" w14:paraId="00000077">
            <w:pPr>
              <w:spacing w:after="80" w:before="80" w:lineRule="auto"/>
              <w:jc w:val="center"/>
              <w:rPr/>
            </w:pPr>
            <w:r w:rsidDel="00000000" w:rsidR="00000000" w:rsidRPr="00000000">
              <w:rPr>
                <w:rtl w:val="0"/>
              </w:rPr>
            </w:r>
          </w:p>
        </w:tc>
        <w:tc>
          <w:tcPr>
            <w:vAlign w:val="center"/>
          </w:tcPr>
          <w:p w:rsidR="00000000" w:rsidDel="00000000" w:rsidP="00000000" w:rsidRDefault="00000000" w:rsidRPr="00000000" w14:paraId="00000079">
            <w:pPr>
              <w:spacing w:after="80" w:before="80" w:lineRule="auto"/>
              <w:jc w:val="center"/>
              <w:rPr/>
            </w:pPr>
            <w:r w:rsidDel="00000000" w:rsidR="00000000" w:rsidRPr="00000000">
              <w:rPr>
                <w:rtl w:val="0"/>
              </w:rPr>
              <w:t xml:space="preserve">0</w:t>
            </w:r>
          </w:p>
        </w:tc>
      </w:tr>
      <w:tr>
        <w:trPr>
          <w:cantSplit w:val="0"/>
          <w:trHeight w:val="70" w:hRule="atLeast"/>
          <w:tblHeader w:val="0"/>
        </w:trPr>
        <w:tc>
          <w:tcPr>
            <w:gridSpan w:val="20"/>
            <w:tcBorders>
              <w:top w:color="000000" w:space="0" w:sz="0" w:val="nil"/>
            </w:tcBorders>
            <w:shd w:fill="0f4c81" w:val="clear"/>
            <w:vAlign w:val="center"/>
          </w:tcPr>
          <w:p w:rsidR="00000000" w:rsidDel="00000000" w:rsidP="00000000" w:rsidRDefault="00000000" w:rsidRPr="00000000" w14:paraId="0000007A">
            <w:pPr>
              <w:spacing w:after="80" w:before="80" w:lineRule="auto"/>
              <w:jc w:val="center"/>
              <w:rPr/>
            </w:pPr>
            <w:r w:rsidDel="00000000" w:rsidR="00000000" w:rsidRPr="00000000">
              <w:rPr>
                <w:rFonts w:ascii="Quattrocento Sans" w:cs="Quattrocento Sans" w:eastAsia="Quattrocento Sans" w:hAnsi="Quattrocento Sans"/>
                <w:b w:val="1"/>
                <w:color w:val="ffffff"/>
                <w:rtl w:val="0"/>
              </w:rPr>
              <w:t xml:space="preserve">FONTES CONSULTADAS PARA A PESQUISA DE PREÇO</w:t>
            </w:r>
            <w:r w:rsidDel="00000000" w:rsidR="00000000" w:rsidRPr="00000000">
              <w:rPr>
                <w:rtl w:val="0"/>
              </w:rPr>
            </w:r>
          </w:p>
        </w:tc>
      </w:tr>
      <w:tr>
        <w:trPr>
          <w:cantSplit w:val="0"/>
          <w:trHeight w:val="540" w:hRule="atLeast"/>
          <w:tblHeader w:val="0"/>
        </w:trPr>
        <w:tc>
          <w:tcPr>
            <w:gridSpan w:val="11"/>
            <w:tcBorders>
              <w:bottom w:color="000000" w:space="0" w:sz="0" w:val="nil"/>
              <w:right w:color="000000" w:space="0" w:sz="0" w:val="nil"/>
            </w:tcBorders>
            <w:vAlign w:val="center"/>
          </w:tcPr>
          <w:p w:rsidR="00000000" w:rsidDel="00000000" w:rsidP="00000000" w:rsidRDefault="00000000" w:rsidRPr="00000000" w14:paraId="0000008E">
            <w:pPr>
              <w:spacing w:after="80" w:before="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SIMAS (banco referencial de preço).</w:t>
            </w:r>
          </w:p>
        </w:tc>
        <w:tc>
          <w:tcPr>
            <w:gridSpan w:val="9"/>
            <w:tcBorders>
              <w:left w:color="000000" w:space="0" w:sz="0" w:val="nil"/>
              <w:bottom w:color="000000" w:space="0" w:sz="0" w:val="nil"/>
            </w:tcBorders>
            <w:vAlign w:val="center"/>
          </w:tcPr>
          <w:p w:rsidR="00000000" w:rsidDel="00000000" w:rsidP="00000000" w:rsidRDefault="00000000" w:rsidRPr="00000000" w14:paraId="00000099">
            <w:pPr>
              <w:spacing w:after="80" w:before="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Base nacional de notas fiscais eletrônicas***.</w:t>
            </w:r>
          </w:p>
        </w:tc>
      </w:tr>
      <w:tr>
        <w:trPr>
          <w:cantSplit w:val="0"/>
          <w:trHeight w:val="540" w:hRule="atLeast"/>
          <w:tblHeader w:val="0"/>
        </w:trPr>
        <w:tc>
          <w:tcPr>
            <w:gridSpan w:val="11"/>
            <w:tcBorders>
              <w:top w:color="000000" w:space="0" w:sz="0" w:val="nil"/>
              <w:bottom w:color="000000" w:space="0" w:sz="0" w:val="nil"/>
              <w:right w:color="000000" w:space="0" w:sz="0" w:val="nil"/>
            </w:tcBorders>
            <w:vAlign w:val="center"/>
          </w:tcPr>
          <w:p w:rsidR="00000000" w:rsidDel="00000000" w:rsidP="00000000" w:rsidRDefault="00000000" w:rsidRPr="00000000" w14:paraId="000000A2">
            <w:pPr>
              <w:spacing w:after="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Portal Nacional de Compras Públicas (PNCP)*.</w:t>
            </w:r>
          </w:p>
        </w:tc>
        <w:tc>
          <w:tcPr>
            <w:gridSpan w:val="9"/>
            <w:tcBorders>
              <w:top w:color="000000" w:space="0" w:sz="0" w:val="nil"/>
              <w:left w:color="000000" w:space="0" w:sz="0" w:val="nil"/>
              <w:bottom w:color="000000" w:space="0" w:sz="0" w:val="nil"/>
            </w:tcBorders>
            <w:vAlign w:val="center"/>
          </w:tcPr>
          <w:p w:rsidR="00000000" w:rsidDel="00000000" w:rsidP="00000000" w:rsidRDefault="00000000" w:rsidRPr="00000000" w14:paraId="000000AD">
            <w:pPr>
              <w:spacing w:after="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Mídia especializada****.</w:t>
            </w:r>
          </w:p>
        </w:tc>
      </w:tr>
      <w:tr>
        <w:trPr>
          <w:cantSplit w:val="0"/>
          <w:trHeight w:val="540" w:hRule="atLeast"/>
          <w:tblHeader w:val="0"/>
        </w:trPr>
        <w:tc>
          <w:tcPr>
            <w:gridSpan w:val="11"/>
            <w:tcBorders>
              <w:top w:color="000000" w:space="0" w:sz="0" w:val="nil"/>
              <w:bottom w:color="000000" w:space="0" w:sz="0" w:val="nil"/>
              <w:right w:color="000000" w:space="0" w:sz="0" w:val="nil"/>
            </w:tcBorders>
            <w:vAlign w:val="center"/>
          </w:tcPr>
          <w:p w:rsidR="00000000" w:rsidDel="00000000" w:rsidP="00000000" w:rsidRDefault="00000000" w:rsidRPr="00000000" w14:paraId="000000B6">
            <w:pPr>
              <w:spacing w:after="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Contratações similares feitas pela administração pública**.</w:t>
            </w:r>
          </w:p>
        </w:tc>
        <w:tc>
          <w:tcPr>
            <w:gridSpan w:val="9"/>
            <w:tcBorders>
              <w:top w:color="000000" w:space="0" w:sz="0" w:val="nil"/>
              <w:left w:color="000000" w:space="0" w:sz="0" w:val="nil"/>
              <w:bottom w:color="000000" w:space="0" w:sz="0" w:val="nil"/>
            </w:tcBorders>
            <w:vAlign w:val="center"/>
          </w:tcPr>
          <w:p w:rsidR="00000000" w:rsidDel="00000000" w:rsidP="00000000" w:rsidRDefault="00000000" w:rsidRPr="00000000" w14:paraId="000000C1">
            <w:pPr>
              <w:spacing w:after="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Pesquisa direta com fornecedores*****.</w:t>
            </w:r>
          </w:p>
        </w:tc>
      </w:tr>
      <w:tr>
        <w:trPr>
          <w:cantSplit w:val="0"/>
          <w:trHeight w:val="218" w:hRule="atLeast"/>
          <w:tblHeader w:val="0"/>
        </w:trPr>
        <w:tc>
          <w:tcPr>
            <w:gridSpan w:val="20"/>
            <w:tcBorders>
              <w:top w:color="000000" w:space="0" w:sz="4" w:val="single"/>
            </w:tcBorders>
            <w:shd w:fill="0f4c81" w:val="clear"/>
            <w:vAlign w:val="center"/>
          </w:tcPr>
          <w:p w:rsidR="00000000" w:rsidDel="00000000" w:rsidP="00000000" w:rsidRDefault="00000000" w:rsidRPr="00000000" w14:paraId="000000CA">
            <w:pPr>
              <w:spacing w:after="80" w:before="80" w:lineRule="auto"/>
              <w:jc w:val="cente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JUSTIFICATIVA DA AUSÊNCIA DE PESQUISA DE PREÇO NO SIMAS, PORTAL NACIONAL DE COMPRAS PÚBLICAS OU EM CONTRATAÇÕES SIMILARES</w:t>
            </w:r>
          </w:p>
        </w:tc>
      </w:tr>
      <w:tr>
        <w:trPr>
          <w:cantSplit w:val="0"/>
          <w:trHeight w:val="218" w:hRule="atLeast"/>
          <w:tblHeader w:val="0"/>
        </w:trPr>
        <w:tc>
          <w:tcPr>
            <w:gridSpan w:val="20"/>
            <w:tcBorders>
              <w:top w:color="000000" w:space="0" w:sz="4" w:val="single"/>
            </w:tcBorders>
            <w:shd w:fill="ffffff" w:val="clear"/>
            <w:vAlign w:val="center"/>
          </w:tcPr>
          <w:p w:rsidR="00000000" w:rsidDel="00000000" w:rsidP="00000000" w:rsidRDefault="00000000" w:rsidRPr="00000000" w14:paraId="000000DE">
            <w:pPr>
              <w:spacing w:after="80" w:before="80" w:lineRule="auto"/>
              <w:jc w:val="both"/>
              <w:rPr>
                <w:color w:val="ffffff"/>
              </w:rPr>
            </w:pPr>
            <w:r w:rsidDel="00000000" w:rsidR="00000000" w:rsidRPr="00000000">
              <w:rPr>
                <w:i w:val="1"/>
                <w:rtl w:val="0"/>
              </w:rPr>
              <w:t xml:space="preserve">(Caso não tenha sido realizada a pesquisa de preço no SIMAS, Portal Nacional de Compras Públicas ou em Contratações Similares, isso deve ser justificado neste campo)</w:t>
            </w:r>
            <w:r w:rsidDel="00000000" w:rsidR="00000000" w:rsidRPr="00000000">
              <w:rPr>
                <w:rtl w:val="0"/>
              </w:rPr>
              <w:t xml:space="preserve">.</w:t>
            </w:r>
            <w:r w:rsidDel="00000000" w:rsidR="00000000" w:rsidRPr="00000000">
              <w:rPr>
                <w:rtl w:val="0"/>
              </w:rPr>
            </w:r>
          </w:p>
        </w:tc>
      </w:tr>
      <w:tr>
        <w:trPr>
          <w:cantSplit w:val="0"/>
          <w:trHeight w:val="218" w:hRule="atLeast"/>
          <w:tblHeader w:val="0"/>
        </w:trPr>
        <w:tc>
          <w:tcPr>
            <w:gridSpan w:val="20"/>
            <w:tcBorders>
              <w:top w:color="000000" w:space="0" w:sz="4" w:val="single"/>
              <w:bottom w:color="000000" w:space="0" w:sz="4" w:val="single"/>
            </w:tcBorders>
            <w:shd w:fill="0f4c81" w:val="clear"/>
            <w:vAlign w:val="center"/>
          </w:tcPr>
          <w:p w:rsidR="00000000" w:rsidDel="00000000" w:rsidP="00000000" w:rsidRDefault="00000000" w:rsidRPr="00000000" w14:paraId="000000F2">
            <w:pPr>
              <w:spacing w:after="80" w:before="80" w:lineRule="auto"/>
              <w:jc w:val="cente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JUSTIFICATIVA DA PESQUISA DIRETA COM FORNECEDORES </w:t>
            </w:r>
          </w:p>
        </w:tc>
      </w:tr>
      <w:tr>
        <w:trPr>
          <w:cantSplit w:val="0"/>
          <w:trHeight w:val="218" w:hRule="atLeast"/>
          <w:tblHeader w:val="0"/>
        </w:trPr>
        <w:tc>
          <w:tcPr>
            <w:gridSpan w:val="20"/>
            <w:tcBorders>
              <w:top w:color="000000" w:space="0" w:sz="4" w:val="single"/>
              <w:bottom w:color="000000" w:space="0" w:sz="4" w:val="single"/>
            </w:tcBorders>
            <w:shd w:fill="ffffff" w:val="clear"/>
            <w:vAlign w:val="center"/>
          </w:tcPr>
          <w:p w:rsidR="00000000" w:rsidDel="00000000" w:rsidP="00000000" w:rsidRDefault="00000000" w:rsidRPr="00000000" w14:paraId="00000106">
            <w:pPr>
              <w:spacing w:after="80" w:before="80" w:lineRule="auto"/>
              <w:jc w:val="both"/>
              <w:rPr>
                <w:color w:val="ffffff"/>
              </w:rPr>
            </w:pPr>
            <w:r w:rsidDel="00000000" w:rsidR="00000000" w:rsidRPr="00000000">
              <w:rPr>
                <w:i w:val="1"/>
                <w:rtl w:val="0"/>
              </w:rPr>
              <w:t xml:space="preserve">(Justificar o motivo de ter sido utilizada essa fonte de preço e quais os critérios de escolha dos fornecedores consultados)</w:t>
            </w:r>
            <w:r w:rsidDel="00000000" w:rsidR="00000000" w:rsidRPr="00000000">
              <w:rPr>
                <w:rtl w:val="0"/>
              </w:rPr>
              <w:t xml:space="preserve">.</w:t>
            </w:r>
            <w:r w:rsidDel="00000000" w:rsidR="00000000" w:rsidRPr="00000000">
              <w:rPr>
                <w:rtl w:val="0"/>
              </w:rPr>
            </w:r>
          </w:p>
        </w:tc>
      </w:tr>
      <w:tr>
        <w:trPr>
          <w:cantSplit w:val="0"/>
          <w:trHeight w:val="540" w:hRule="atLeast"/>
          <w:tblHeader w:val="0"/>
        </w:trPr>
        <w:tc>
          <w:tcPr>
            <w:gridSpan w:val="20"/>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1A">
            <w:pPr>
              <w:spacing w:after="80" w:before="80" w:lineRule="auto"/>
              <w:ind w:left="-113" w:firstLine="0"/>
              <w:jc w:val="both"/>
              <w:rPr>
                <w:rFonts w:ascii="Calibri" w:cs="Calibri" w:eastAsia="Calibri" w:hAnsi="Calibri"/>
              </w:rPr>
            </w:pPr>
            <w:r w:rsidDel="00000000" w:rsidR="00000000" w:rsidRPr="00000000">
              <w:rPr>
                <w:rFonts w:ascii="Calibri" w:cs="Calibri" w:eastAsia="Calibri" w:hAnsi="Calibri"/>
                <w:rtl w:val="0"/>
              </w:rPr>
              <w:t xml:space="preserve">* As cotações devem se referir a contratações realizadas em </w:t>
            </w:r>
            <w:r w:rsidDel="00000000" w:rsidR="00000000" w:rsidRPr="00000000">
              <w:rPr>
                <w:rFonts w:ascii="Calibri" w:cs="Calibri" w:eastAsia="Calibri" w:hAnsi="Calibri"/>
                <w:b w:val="1"/>
                <w:rtl w:val="0"/>
              </w:rPr>
              <w:t xml:space="preserve">até 12 meses</w:t>
            </w:r>
            <w:r w:rsidDel="00000000" w:rsidR="00000000" w:rsidRPr="00000000">
              <w:rPr>
                <w:rFonts w:ascii="Calibri" w:cs="Calibri" w:eastAsia="Calibri" w:hAnsi="Calibri"/>
                <w:rtl w:val="0"/>
              </w:rPr>
              <w:t xml:space="preserve"> antes da presente pesquisa.</w:t>
            </w:r>
          </w:p>
          <w:p w:rsidR="00000000" w:rsidDel="00000000" w:rsidP="00000000" w:rsidRDefault="00000000" w:rsidRPr="00000000" w14:paraId="0000011B">
            <w:pPr>
              <w:spacing w:after="80" w:lineRule="auto"/>
              <w:ind w:left="-113" w:firstLine="0"/>
              <w:jc w:val="both"/>
              <w:rPr>
                <w:rFonts w:ascii="Calibri" w:cs="Calibri" w:eastAsia="Calibri" w:hAnsi="Calibri"/>
              </w:rPr>
            </w:pPr>
            <w:r w:rsidDel="00000000" w:rsidR="00000000" w:rsidRPr="00000000">
              <w:rPr>
                <w:rFonts w:ascii="Calibri" w:cs="Calibri" w:eastAsia="Calibri" w:hAnsi="Calibri"/>
                <w:rtl w:val="0"/>
              </w:rPr>
              <w:t xml:space="preserve">** As cotações devem se referir a contratações em execução ou concluídas em </w:t>
            </w:r>
            <w:r w:rsidDel="00000000" w:rsidR="00000000" w:rsidRPr="00000000">
              <w:rPr>
                <w:rFonts w:ascii="Calibri" w:cs="Calibri" w:eastAsia="Calibri" w:hAnsi="Calibri"/>
                <w:b w:val="1"/>
                <w:rtl w:val="0"/>
              </w:rPr>
              <w:t xml:space="preserve">até 12 meses</w:t>
            </w:r>
            <w:r w:rsidDel="00000000" w:rsidR="00000000" w:rsidRPr="00000000">
              <w:rPr>
                <w:rFonts w:ascii="Calibri" w:cs="Calibri" w:eastAsia="Calibri" w:hAnsi="Calibri"/>
                <w:rtl w:val="0"/>
              </w:rPr>
              <w:t xml:space="preserve"> antes da presente pesquisa, corrigidas monetariamente por índice oficial. Os preços de Sistema de Registro de Preços (SRP) também podem ser utilizados na cotação, desde que corrigidos monetariamente por índice oficial.</w:t>
            </w:r>
          </w:p>
          <w:p w:rsidR="00000000" w:rsidDel="00000000" w:rsidP="00000000" w:rsidRDefault="00000000" w:rsidRPr="00000000" w14:paraId="0000011C">
            <w:pPr>
              <w:spacing w:after="80" w:lineRule="auto"/>
              <w:ind w:left="-113" w:firstLine="0"/>
              <w:jc w:val="both"/>
              <w:rPr>
                <w:rFonts w:ascii="Calibri" w:cs="Calibri" w:eastAsia="Calibri" w:hAnsi="Calibri"/>
              </w:rPr>
            </w:pPr>
            <w:r w:rsidDel="00000000" w:rsidR="00000000" w:rsidRPr="00000000">
              <w:rPr>
                <w:rFonts w:ascii="Calibri" w:cs="Calibri" w:eastAsia="Calibri" w:hAnsi="Calibri"/>
                <w:rtl w:val="0"/>
              </w:rPr>
              <w:t xml:space="preserve">*** As cotações devem se referir a notas fiscais emitidas em </w:t>
            </w:r>
            <w:r w:rsidDel="00000000" w:rsidR="00000000" w:rsidRPr="00000000">
              <w:rPr>
                <w:rFonts w:ascii="Calibri" w:cs="Calibri" w:eastAsia="Calibri" w:hAnsi="Calibri"/>
                <w:b w:val="1"/>
                <w:rtl w:val="0"/>
              </w:rPr>
              <w:t xml:space="preserve">até 12 meses</w:t>
            </w:r>
            <w:r w:rsidDel="00000000" w:rsidR="00000000" w:rsidRPr="00000000">
              <w:rPr>
                <w:rFonts w:ascii="Calibri" w:cs="Calibri" w:eastAsia="Calibri" w:hAnsi="Calibri"/>
                <w:rtl w:val="0"/>
              </w:rPr>
              <w:t xml:space="preserve"> antes da presente pesquisa.</w:t>
            </w:r>
          </w:p>
          <w:p w:rsidR="00000000" w:rsidDel="00000000" w:rsidP="00000000" w:rsidRDefault="00000000" w:rsidRPr="00000000" w14:paraId="0000011D">
            <w:pPr>
              <w:spacing w:after="80" w:lineRule="auto"/>
              <w:ind w:left="-113" w:firstLine="0"/>
              <w:jc w:val="both"/>
              <w:rPr>
                <w:rFonts w:ascii="Calibri" w:cs="Calibri" w:eastAsia="Calibri" w:hAnsi="Calibri"/>
              </w:rPr>
            </w:pPr>
            <w:r w:rsidDel="00000000" w:rsidR="00000000" w:rsidRPr="00000000">
              <w:rPr>
                <w:rFonts w:ascii="Calibri" w:cs="Calibri" w:eastAsia="Calibri" w:hAnsi="Calibri"/>
                <w:rtl w:val="0"/>
              </w:rPr>
              <w:t xml:space="preserve">**** As cotações de sites especializados ou de domínio público devem se referir a preços registrados em </w:t>
            </w:r>
            <w:r w:rsidDel="00000000" w:rsidR="00000000" w:rsidRPr="00000000">
              <w:rPr>
                <w:rFonts w:ascii="Calibri" w:cs="Calibri" w:eastAsia="Calibri" w:hAnsi="Calibri"/>
                <w:b w:val="1"/>
                <w:rtl w:val="0"/>
              </w:rPr>
              <w:t xml:space="preserve">até</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6 meses</w:t>
            </w:r>
            <w:r w:rsidDel="00000000" w:rsidR="00000000" w:rsidRPr="00000000">
              <w:rPr>
                <w:rFonts w:ascii="Calibri" w:cs="Calibri" w:eastAsia="Calibri" w:hAnsi="Calibri"/>
                <w:rtl w:val="0"/>
              </w:rPr>
              <w:t xml:space="preserve"> antes da presente pesquisa e deve conter data e hora do acesso. Essa opção compreende tabela de referência aprovada pelo Poder Executivo estadual.</w:t>
            </w:r>
          </w:p>
          <w:p w:rsidR="00000000" w:rsidDel="00000000" w:rsidP="00000000" w:rsidRDefault="00000000" w:rsidRPr="00000000" w14:paraId="0000011E">
            <w:pPr>
              <w:ind w:left="-113" w:firstLine="0"/>
              <w:jc w:val="both"/>
              <w:rPr/>
            </w:pPr>
            <w:r w:rsidDel="00000000" w:rsidR="00000000" w:rsidRPr="00000000">
              <w:rPr>
                <w:rFonts w:ascii="Calibri" w:cs="Calibri" w:eastAsia="Calibri" w:hAnsi="Calibri"/>
                <w:rtl w:val="0"/>
              </w:rPr>
              <w:t xml:space="preserve">***** Deve-se justificar a utilização dessa base de pesquisa e o motivo da escolha dos fornecedores consultados. A motivação é necessária porque essa fonte de preço é excepcional, devendo ser dada preferência às outras fontes.</w:t>
            </w:r>
            <w:r w:rsidDel="00000000" w:rsidR="00000000" w:rsidRPr="00000000">
              <w:rPr>
                <w:rtl w:val="0"/>
              </w:rPr>
            </w:r>
          </w:p>
        </w:tc>
      </w:tr>
      <w:tr>
        <w:trPr>
          <w:cantSplit w:val="0"/>
          <w:trHeight w:val="218" w:hRule="atLeast"/>
          <w:tblHeader w:val="0"/>
        </w:trPr>
        <w:tc>
          <w:tcPr>
            <w:gridSpan w:val="20"/>
            <w:tcBorders>
              <w:top w:color="000000" w:space="0" w:sz="0" w:val="nil"/>
            </w:tcBorders>
            <w:shd w:fill="0f4c81" w:val="clear"/>
            <w:vAlign w:val="center"/>
          </w:tcPr>
          <w:p w:rsidR="00000000" w:rsidDel="00000000" w:rsidP="00000000" w:rsidRDefault="00000000" w:rsidRPr="00000000" w14:paraId="00000132">
            <w:pPr>
              <w:spacing w:after="80" w:before="80" w:lineRule="auto"/>
              <w:jc w:val="center"/>
              <w:rPr>
                <w:rFonts w:ascii="Quattrocento Sans" w:cs="Quattrocento Sans" w:eastAsia="Quattrocento Sans" w:hAnsi="Quattrocento Sans"/>
                <w:b w:val="1"/>
                <w:color w:val="ffffff"/>
              </w:rPr>
            </w:pPr>
            <w:r w:rsidDel="00000000" w:rsidR="00000000" w:rsidRPr="00000000">
              <w:rPr>
                <w:rFonts w:ascii="Quattrocento Sans" w:cs="Quattrocento Sans" w:eastAsia="Quattrocento Sans" w:hAnsi="Quattrocento Sans"/>
                <w:b w:val="1"/>
                <w:color w:val="ffffff"/>
                <w:rtl w:val="0"/>
              </w:rPr>
              <w:t xml:space="preserve">METODOLOGIA DA ESTIMATIVA DE PREÇO</w:t>
            </w:r>
          </w:p>
        </w:tc>
      </w:tr>
      <w:tr>
        <w:trPr>
          <w:cantSplit w:val="0"/>
          <w:trHeight w:val="218" w:hRule="atLeast"/>
          <w:tblHeader w:val="0"/>
        </w:trPr>
        <w:tc>
          <w:tcPr>
            <w:gridSpan w:val="8"/>
            <w:tcBorders>
              <w:top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146">
            <w:pPr>
              <w:spacing w:before="80" w:lineRule="auto"/>
              <w:jc w:val="center"/>
              <w:rPr/>
            </w:pPr>
            <w:r w:rsidDel="00000000" w:rsidR="00000000" w:rsidRPr="00000000">
              <w:rPr>
                <w:rFonts w:ascii="MS Gothic" w:cs="MS Gothic" w:eastAsia="MS Gothic" w:hAnsi="MS Gothic"/>
                <w:rtl w:val="0"/>
              </w:rPr>
              <w:t xml:space="preserve">☐</w:t>
            </w:r>
            <w:r w:rsidDel="00000000" w:rsidR="00000000" w:rsidRPr="00000000">
              <w:rPr>
                <w:rtl w:val="0"/>
              </w:rPr>
              <w:t xml:space="preserve"> Menor preço.</w:t>
            </w:r>
          </w:p>
          <w:p w:rsidR="00000000" w:rsidDel="00000000" w:rsidP="00000000" w:rsidRDefault="00000000" w:rsidRPr="00000000" w14:paraId="00000147">
            <w:pPr>
              <w:spacing w:after="80" w:lineRule="auto"/>
              <w:jc w:val="center"/>
              <w:rPr>
                <w:rFonts w:ascii="Calibri" w:cs="Calibri" w:eastAsia="Calibri" w:hAnsi="Calibri"/>
                <w:i w:val="1"/>
                <w:color w:val="ffffff"/>
              </w:rPr>
            </w:pPr>
            <w:r w:rsidDel="00000000" w:rsidR="00000000" w:rsidRPr="00000000">
              <w:rPr>
                <w:rFonts w:ascii="Calibri" w:cs="Calibri" w:eastAsia="Calibri" w:hAnsi="Calibri"/>
                <w:i w:val="1"/>
                <w:rtl w:val="0"/>
              </w:rPr>
              <w:t xml:space="preserve">Mercado restrito</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4F">
            <w:pPr>
              <w:spacing w:before="80" w:lineRule="auto"/>
              <w:jc w:val="center"/>
              <w:rPr/>
            </w:pPr>
            <w:r w:rsidDel="00000000" w:rsidR="00000000" w:rsidRPr="00000000">
              <w:rPr>
                <w:rFonts w:ascii="MS Gothic" w:cs="MS Gothic" w:eastAsia="MS Gothic" w:hAnsi="MS Gothic"/>
                <w:rtl w:val="0"/>
              </w:rPr>
              <w:t xml:space="preserve">☐</w:t>
            </w:r>
            <w:r w:rsidDel="00000000" w:rsidR="00000000" w:rsidRPr="00000000">
              <w:rPr>
                <w:rtl w:val="0"/>
              </w:rPr>
              <w:t xml:space="preserve"> Média.</w:t>
            </w:r>
          </w:p>
          <w:p w:rsidR="00000000" w:rsidDel="00000000" w:rsidP="00000000" w:rsidRDefault="00000000" w:rsidRPr="00000000" w14:paraId="00000150">
            <w:pPr>
              <w:spacing w:after="80" w:lineRule="auto"/>
              <w:jc w:val="center"/>
              <w:rPr>
                <w:rFonts w:ascii="Calibri" w:cs="Calibri" w:eastAsia="Calibri" w:hAnsi="Calibri"/>
                <w:i w:val="1"/>
                <w:color w:val="ffffff"/>
              </w:rPr>
            </w:pPr>
            <w:r w:rsidDel="00000000" w:rsidR="00000000" w:rsidRPr="00000000">
              <w:rPr>
                <w:rFonts w:ascii="Calibri" w:cs="Calibri" w:eastAsia="Calibri" w:hAnsi="Calibri"/>
                <w:i w:val="1"/>
                <w:rtl w:val="0"/>
              </w:rPr>
              <w:t xml:space="preserve">Preços semelhantes</w:t>
            </w:r>
            <w:r w:rsidDel="00000000" w:rsidR="00000000" w:rsidRPr="00000000">
              <w:rPr>
                <w:rtl w:val="0"/>
              </w:rPr>
            </w:r>
          </w:p>
        </w:tc>
        <w:tc>
          <w:tcPr>
            <w:gridSpan w:val="7"/>
            <w:tcBorders>
              <w:top w:color="000000" w:space="0" w:sz="4" w:val="single"/>
              <w:left w:color="000000" w:space="0" w:sz="0" w:val="nil"/>
              <w:bottom w:color="000000" w:space="0" w:sz="4" w:val="single"/>
            </w:tcBorders>
            <w:shd w:fill="ffffff" w:val="clear"/>
            <w:vAlign w:val="center"/>
          </w:tcPr>
          <w:p w:rsidR="00000000" w:rsidDel="00000000" w:rsidP="00000000" w:rsidRDefault="00000000" w:rsidRPr="00000000" w14:paraId="00000155">
            <w:pPr>
              <w:spacing w:before="80" w:lineRule="auto"/>
              <w:jc w:val="center"/>
              <w:rPr/>
            </w:pPr>
            <w:r w:rsidDel="00000000" w:rsidR="00000000" w:rsidRPr="00000000">
              <w:rPr>
                <w:rFonts w:ascii="MS Gothic" w:cs="MS Gothic" w:eastAsia="MS Gothic" w:hAnsi="MS Gothic"/>
                <w:rtl w:val="0"/>
              </w:rPr>
              <w:t xml:space="preserve">☐</w:t>
            </w:r>
            <w:r w:rsidDel="00000000" w:rsidR="00000000" w:rsidRPr="00000000">
              <w:rPr>
                <w:rtl w:val="0"/>
              </w:rPr>
              <w:t xml:space="preserve"> Mediana.</w:t>
            </w:r>
          </w:p>
          <w:p w:rsidR="00000000" w:rsidDel="00000000" w:rsidP="00000000" w:rsidRDefault="00000000" w:rsidRPr="00000000" w14:paraId="00000156">
            <w:pPr>
              <w:spacing w:after="80" w:lineRule="auto"/>
              <w:jc w:val="center"/>
              <w:rPr>
                <w:rFonts w:ascii="Calibri" w:cs="Calibri" w:eastAsia="Calibri" w:hAnsi="Calibri"/>
                <w:i w:val="1"/>
                <w:color w:val="ffffff"/>
              </w:rPr>
            </w:pPr>
            <w:r w:rsidDel="00000000" w:rsidR="00000000" w:rsidRPr="00000000">
              <w:rPr>
                <w:rFonts w:ascii="Calibri" w:cs="Calibri" w:eastAsia="Calibri" w:hAnsi="Calibri"/>
                <w:i w:val="1"/>
                <w:rtl w:val="0"/>
              </w:rPr>
              <w:t xml:space="preserve">Preços com grande variação</w:t>
            </w:r>
            <w:r w:rsidDel="00000000" w:rsidR="00000000" w:rsidRPr="00000000">
              <w:rPr>
                <w:rtl w:val="0"/>
              </w:rPr>
            </w:r>
          </w:p>
        </w:tc>
      </w:tr>
      <w:tr>
        <w:trPr>
          <w:cantSplit w:val="0"/>
          <w:trHeight w:val="70" w:hRule="atLeast"/>
          <w:tblHeader w:val="0"/>
        </w:trPr>
        <w:tc>
          <w:tcPr>
            <w:gridSpan w:val="20"/>
            <w:tcBorders>
              <w:top w:color="000000" w:space="0" w:sz="4" w:val="single"/>
            </w:tcBorders>
            <w:shd w:fill="0f4c81" w:val="clear"/>
            <w:vAlign w:val="center"/>
          </w:tcPr>
          <w:p w:rsidR="00000000" w:rsidDel="00000000" w:rsidP="00000000" w:rsidRDefault="00000000" w:rsidRPr="00000000" w14:paraId="0000015D">
            <w:pPr>
              <w:spacing w:after="80" w:before="80" w:lineRule="auto"/>
              <w:jc w:val="center"/>
              <w:rPr/>
            </w:pPr>
            <w:r w:rsidDel="00000000" w:rsidR="00000000" w:rsidRPr="00000000">
              <w:rPr>
                <w:rFonts w:ascii="Quattrocento Sans" w:cs="Quattrocento Sans" w:eastAsia="Quattrocento Sans" w:hAnsi="Quattrocento Sans"/>
                <w:b w:val="1"/>
                <w:color w:val="ffffff"/>
                <w:rtl w:val="0"/>
              </w:rPr>
              <w:t xml:space="preserve">RESULTADO DA PESQUISA</w:t>
            </w:r>
            <w:r w:rsidDel="00000000" w:rsidR="00000000" w:rsidRPr="00000000">
              <w:rPr>
                <w:rtl w:val="0"/>
              </w:rPr>
            </w:r>
          </w:p>
        </w:tc>
      </w:tr>
      <w:tr>
        <w:trPr>
          <w:cantSplit w:val="0"/>
          <w:trHeight w:val="405" w:hRule="atLeast"/>
          <w:tblHeader w:val="0"/>
        </w:trPr>
        <w:tc>
          <w:tcPr>
            <w:tcBorders>
              <w:right w:color="000000" w:space="0" w:sz="4" w:val="single"/>
            </w:tcBorders>
            <w:shd w:fill="ffe599" w:val="clear"/>
            <w:vAlign w:val="center"/>
          </w:tcPr>
          <w:p w:rsidR="00000000" w:rsidDel="00000000" w:rsidP="00000000" w:rsidRDefault="00000000" w:rsidRPr="00000000" w14:paraId="00000171">
            <w:pPr>
              <w:spacing w:after="80" w:before="80" w:lineRule="auto"/>
              <w:jc w:val="center"/>
              <w:rPr>
                <w:b w:val="1"/>
              </w:rPr>
            </w:pPr>
            <w:r w:rsidDel="00000000" w:rsidR="00000000" w:rsidRPr="00000000">
              <w:rPr>
                <w:b w:val="1"/>
                <w:rtl w:val="0"/>
              </w:rPr>
              <w:t xml:space="preserve">Item</w:t>
            </w:r>
          </w:p>
        </w:tc>
        <w:tc>
          <w:tcPr>
            <w:gridSpan w:val="20"/>
            <w:tcBorders>
              <w:left w:color="000000" w:space="0" w:sz="4" w:val="single"/>
              <w:bottom w:color="000000" w:space="0" w:sz="4" w:val="single"/>
            </w:tcBorders>
            <w:shd w:fill="ffe599" w:val="clear"/>
            <w:vAlign w:val="center"/>
          </w:tcPr>
          <w:p w:rsidR="00000000" w:rsidDel="00000000" w:rsidP="00000000" w:rsidRDefault="00000000" w:rsidRPr="00000000" w14:paraId="00000172">
            <w:pPr>
              <w:spacing w:after="80" w:before="80" w:lineRule="auto"/>
              <w:jc w:val="center"/>
              <w:rPr>
                <w:b w:val="1"/>
              </w:rPr>
            </w:pPr>
            <w:r w:rsidDel="00000000" w:rsidR="00000000" w:rsidRPr="00000000">
              <w:rPr>
                <w:b w:val="1"/>
                <w:rtl w:val="0"/>
              </w:rPr>
              <w:t xml:space="preserve">Preços Encontrados</w:t>
            </w:r>
          </w:p>
        </w:tc>
      </w:tr>
      <w:tr>
        <w:trPr>
          <w:cantSplit w:val="0"/>
          <w:trHeight w:val="210" w:hRule="atLeast"/>
          <w:tblHeader w:val="0"/>
        </w:trPr>
        <w:tc>
          <w:tcPr>
            <w:vMerge w:val="restart"/>
            <w:shd w:fill="f2f2f2" w:val="clear"/>
            <w:vAlign w:val="center"/>
          </w:tcPr>
          <w:p w:rsidR="00000000" w:rsidDel="00000000" w:rsidP="00000000" w:rsidRDefault="00000000" w:rsidRPr="00000000" w14:paraId="00000186">
            <w:pPr>
              <w:spacing w:after="80" w:before="80" w:lineRule="auto"/>
              <w:jc w:val="center"/>
              <w:rPr>
                <w:b w:val="1"/>
              </w:rPr>
            </w:pPr>
            <w:r w:rsidDel="00000000" w:rsidR="00000000" w:rsidRPr="00000000">
              <w:rPr>
                <w:b w:val="1"/>
                <w:rtl w:val="0"/>
              </w:rPr>
              <w:t xml:space="preserve">1</w:t>
            </w:r>
          </w:p>
        </w:tc>
        <w:tc>
          <w:tcPr>
            <w:gridSpan w:val="3"/>
            <w:tcBorders>
              <w:top w:color="000000" w:space="0" w:sz="0" w:val="nil"/>
              <w:bottom w:color="000000" w:space="0" w:sz="0" w:val="nil"/>
              <w:right w:color="000000" w:space="0" w:sz="0" w:val="nil"/>
            </w:tcBorders>
            <w:vAlign w:val="center"/>
          </w:tcPr>
          <w:p w:rsidR="00000000" w:rsidDel="00000000" w:rsidP="00000000" w:rsidRDefault="00000000" w:rsidRPr="00000000" w14:paraId="00000187">
            <w:pPr>
              <w:spacing w:before="80" w:lineRule="auto"/>
              <w:jc w:val="center"/>
              <w:rPr/>
            </w:pPr>
            <w:r w:rsidDel="00000000" w:rsidR="00000000" w:rsidRPr="00000000">
              <w:rPr>
                <w:rtl w:val="0"/>
              </w:rPr>
              <w:t xml:space="preserve">R$ 0,00</w:t>
            </w:r>
          </w:p>
        </w:tc>
        <w:tc>
          <w:tcPr>
            <w:gridSpan w:val="5"/>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A">
            <w:pPr>
              <w:spacing w:before="80" w:lineRule="auto"/>
              <w:jc w:val="center"/>
              <w:rPr/>
            </w:pPr>
            <w:r w:rsidDel="00000000" w:rsidR="00000000" w:rsidRPr="00000000">
              <w:rPr>
                <w:rtl w:val="0"/>
              </w:rPr>
              <w:t xml:space="preserve">R$ 0,00</w:t>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F">
            <w:pPr>
              <w:spacing w:before="80" w:lineRule="auto"/>
              <w:jc w:val="center"/>
              <w:rPr/>
            </w:pPr>
            <w:r w:rsidDel="00000000" w:rsidR="00000000" w:rsidRPr="00000000">
              <w:rPr>
                <w:rtl w:val="0"/>
              </w:rPr>
              <w:t xml:space="preserve">R$ 0,00</w:t>
            </w:r>
          </w:p>
        </w:tc>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2">
            <w:pPr>
              <w:spacing w:before="80" w:lineRule="auto"/>
              <w:jc w:val="center"/>
              <w:rPr/>
            </w:pPr>
            <w:r w:rsidDel="00000000" w:rsidR="00000000" w:rsidRPr="00000000">
              <w:rPr>
                <w:rtl w:val="0"/>
              </w:rPr>
              <w:t xml:space="preserve">R$ 0,00</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6">
            <w:pPr>
              <w:spacing w:before="80" w:lineRule="auto"/>
              <w:jc w:val="center"/>
              <w:rPr/>
            </w:pPr>
            <w:r w:rsidDel="00000000" w:rsidR="00000000" w:rsidRPr="00000000">
              <w:rPr>
                <w:rtl w:val="0"/>
              </w:rPr>
              <w:t xml:space="preserve">R$ 0,00</w:t>
            </w:r>
          </w:p>
        </w:tc>
        <w:tc>
          <w:tcPr>
            <w:gridSpan w:val="3"/>
            <w:tcBorders>
              <w:top w:color="000000" w:space="0" w:sz="0" w:val="nil"/>
              <w:left w:color="000000" w:space="0" w:sz="0" w:val="nil"/>
              <w:bottom w:color="000000" w:space="0" w:sz="0" w:val="nil"/>
            </w:tcBorders>
            <w:vAlign w:val="center"/>
          </w:tcPr>
          <w:p w:rsidR="00000000" w:rsidDel="00000000" w:rsidP="00000000" w:rsidRDefault="00000000" w:rsidRPr="00000000" w14:paraId="00000198">
            <w:pPr>
              <w:spacing w:before="80" w:lineRule="auto"/>
              <w:jc w:val="center"/>
              <w:rPr/>
            </w:pPr>
            <w:r w:rsidDel="00000000" w:rsidR="00000000" w:rsidRPr="00000000">
              <w:rPr>
                <w:rtl w:val="0"/>
              </w:rPr>
              <w:t xml:space="preserve">R$ 0,00</w:t>
            </w:r>
          </w:p>
        </w:tc>
      </w:tr>
      <w:tr>
        <w:trPr>
          <w:cantSplit w:val="0"/>
          <w:trHeight w:val="70" w:hRule="atLeast"/>
          <w:tblHeader w:val="0"/>
        </w:trPr>
        <w:tc>
          <w:tcPr>
            <w:vMerge w:val="continue"/>
            <w:shd w:fill="f2f2f2"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0" w:val="nil"/>
              <w:bottom w:color="000000" w:space="0" w:sz="4" w:val="single"/>
              <w:right w:color="000000" w:space="0" w:sz="0" w:val="nil"/>
            </w:tcBorders>
          </w:tcPr>
          <w:p w:rsidR="00000000" w:rsidDel="00000000" w:rsidP="00000000" w:rsidRDefault="00000000" w:rsidRPr="00000000" w14:paraId="0000019C">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Simas</w:t>
            </w:r>
          </w:p>
        </w:tc>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9F">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PNCP</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A4">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1</w:t>
            </w:r>
          </w:p>
        </w:tc>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A7">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2</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AB">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NFe</w:t>
            </w:r>
          </w:p>
        </w:tc>
        <w:tc>
          <w:tcPr>
            <w:gridSpan w:val="3"/>
            <w:tcBorders>
              <w:top w:color="000000" w:space="0" w:sz="0" w:val="nil"/>
              <w:left w:color="000000" w:space="0" w:sz="0" w:val="nil"/>
              <w:bottom w:color="000000" w:space="0" w:sz="4" w:val="single"/>
            </w:tcBorders>
          </w:tcPr>
          <w:p w:rsidR="00000000" w:rsidDel="00000000" w:rsidP="00000000" w:rsidRDefault="00000000" w:rsidRPr="00000000" w14:paraId="000001AD">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Site </w:t>
              <w:br w:type="textWrapping"/>
              <w:t xml:space="preserve">Especializado</w:t>
            </w:r>
          </w:p>
        </w:tc>
      </w:tr>
      <w:tr>
        <w:trPr>
          <w:cantSplit w:val="0"/>
          <w:trHeight w:val="70" w:hRule="atLeast"/>
          <w:tblHeader w:val="0"/>
        </w:trPr>
        <w:tc>
          <w:tcPr>
            <w:vMerge w:val="restart"/>
            <w:shd w:fill="f2f2f2" w:val="clear"/>
            <w:vAlign w:val="center"/>
          </w:tcPr>
          <w:p w:rsidR="00000000" w:rsidDel="00000000" w:rsidP="00000000" w:rsidRDefault="00000000" w:rsidRPr="00000000" w14:paraId="000001B0">
            <w:pPr>
              <w:spacing w:after="80" w:before="80" w:lineRule="auto"/>
              <w:jc w:val="center"/>
              <w:rPr>
                <w:b w:val="1"/>
              </w:rPr>
            </w:pPr>
            <w:r w:rsidDel="00000000" w:rsidR="00000000" w:rsidRPr="00000000">
              <w:rPr>
                <w:b w:val="1"/>
                <w:rtl w:val="0"/>
              </w:rPr>
              <w:t xml:space="preserve">2</w:t>
            </w:r>
          </w:p>
        </w:tc>
        <w:tc>
          <w:tcPr>
            <w:gridSpan w:val="3"/>
            <w:tcBorders>
              <w:top w:color="000000" w:space="0" w:sz="4" w:val="single"/>
              <w:bottom w:color="000000" w:space="0" w:sz="0" w:val="nil"/>
              <w:right w:color="000000" w:space="0" w:sz="0" w:val="nil"/>
            </w:tcBorders>
            <w:vAlign w:val="center"/>
          </w:tcPr>
          <w:p w:rsidR="00000000" w:rsidDel="00000000" w:rsidP="00000000" w:rsidRDefault="00000000" w:rsidRPr="00000000" w14:paraId="000001B1">
            <w:pPr>
              <w:spacing w:before="80" w:lineRule="auto"/>
              <w:jc w:val="center"/>
              <w:rPr/>
            </w:pPr>
            <w:r w:rsidDel="00000000" w:rsidR="00000000" w:rsidRPr="00000000">
              <w:rPr>
                <w:rtl w:val="0"/>
              </w:rPr>
              <w:t xml:space="preserve">R$ 0,00</w:t>
            </w:r>
          </w:p>
        </w:tc>
        <w:tc>
          <w:tcPr>
            <w:gridSpan w:val="5"/>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B4">
            <w:pPr>
              <w:spacing w:before="80" w:lineRule="auto"/>
              <w:jc w:val="center"/>
              <w:rPr/>
            </w:pPr>
            <w:r w:rsidDel="00000000" w:rsidR="00000000" w:rsidRPr="00000000">
              <w:rPr>
                <w:rtl w:val="0"/>
              </w:rPr>
              <w:t xml:space="preserve">R$ 0,00</w:t>
            </w:r>
          </w:p>
        </w:tc>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B9">
            <w:pPr>
              <w:spacing w:before="80" w:lineRule="auto"/>
              <w:jc w:val="center"/>
              <w:rPr/>
            </w:pPr>
            <w:r w:rsidDel="00000000" w:rsidR="00000000" w:rsidRPr="00000000">
              <w:rPr>
                <w:rtl w:val="0"/>
              </w:rPr>
              <w:t xml:space="preserve">R$ 0,00</w:t>
            </w:r>
          </w:p>
        </w:tc>
        <w:tc>
          <w:tcPr>
            <w:gridSpan w:val="4"/>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BC">
            <w:pPr>
              <w:spacing w:before="80" w:lineRule="auto"/>
              <w:jc w:val="center"/>
              <w:rPr/>
            </w:pPr>
            <w:r w:rsidDel="00000000" w:rsidR="00000000" w:rsidRPr="00000000">
              <w:rPr>
                <w:rtl w:val="0"/>
              </w:rPr>
              <w:t xml:space="preserve">R$ 0,00</w:t>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C0">
            <w:pPr>
              <w:spacing w:before="80" w:lineRule="auto"/>
              <w:jc w:val="center"/>
              <w:rPr/>
            </w:pPr>
            <w:r w:rsidDel="00000000" w:rsidR="00000000" w:rsidRPr="00000000">
              <w:rPr>
                <w:rtl w:val="0"/>
              </w:rPr>
              <w:t xml:space="preserve">R$ 0,00</w:t>
            </w:r>
          </w:p>
        </w:tc>
        <w:tc>
          <w:tcPr>
            <w:gridSpan w:val="3"/>
            <w:tcBorders>
              <w:top w:color="000000" w:space="0" w:sz="0" w:val="nil"/>
              <w:left w:color="000000" w:space="0" w:sz="0" w:val="nil"/>
              <w:bottom w:color="000000" w:space="0" w:sz="0" w:val="nil"/>
            </w:tcBorders>
            <w:vAlign w:val="center"/>
          </w:tcPr>
          <w:p w:rsidR="00000000" w:rsidDel="00000000" w:rsidP="00000000" w:rsidRDefault="00000000" w:rsidRPr="00000000" w14:paraId="000001C2">
            <w:pPr>
              <w:spacing w:before="80" w:lineRule="auto"/>
              <w:jc w:val="center"/>
              <w:rPr/>
            </w:pPr>
            <w:r w:rsidDel="00000000" w:rsidR="00000000" w:rsidRPr="00000000">
              <w:rPr>
                <w:rtl w:val="0"/>
              </w:rPr>
              <w:t xml:space="preserve">R$ 0,00</w:t>
            </w:r>
          </w:p>
        </w:tc>
      </w:tr>
      <w:tr>
        <w:trPr>
          <w:cantSplit w:val="0"/>
          <w:trHeight w:val="70" w:hRule="atLeast"/>
          <w:tblHeader w:val="0"/>
        </w:trPr>
        <w:tc>
          <w:tcPr>
            <w:vMerge w:val="continue"/>
            <w:shd w:fill="f2f2f2" w:val="cle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0" w:val="nil"/>
              <w:bottom w:color="000000" w:space="0" w:sz="4" w:val="single"/>
              <w:right w:color="000000" w:space="0" w:sz="0" w:val="nil"/>
            </w:tcBorders>
          </w:tcPr>
          <w:p w:rsidR="00000000" w:rsidDel="00000000" w:rsidP="00000000" w:rsidRDefault="00000000" w:rsidRPr="00000000" w14:paraId="000001C6">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Simas</w:t>
            </w:r>
          </w:p>
        </w:tc>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C9">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PNCP</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CE">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1</w:t>
            </w:r>
          </w:p>
        </w:tc>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1">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2</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D5">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NFe</w:t>
            </w:r>
          </w:p>
        </w:tc>
        <w:tc>
          <w:tcPr>
            <w:gridSpan w:val="3"/>
            <w:tcBorders>
              <w:top w:color="000000" w:space="0" w:sz="0" w:val="nil"/>
              <w:left w:color="000000" w:space="0" w:sz="0" w:val="nil"/>
              <w:bottom w:color="000000" w:space="0" w:sz="4" w:val="single"/>
            </w:tcBorders>
          </w:tcPr>
          <w:p w:rsidR="00000000" w:rsidDel="00000000" w:rsidP="00000000" w:rsidRDefault="00000000" w:rsidRPr="00000000" w14:paraId="000001D7">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Site </w:t>
              <w:br w:type="textWrapping"/>
              <w:t xml:space="preserve">Especializado</w:t>
            </w:r>
          </w:p>
        </w:tc>
      </w:tr>
      <w:tr>
        <w:trPr>
          <w:cantSplit w:val="0"/>
          <w:trHeight w:val="210" w:hRule="atLeast"/>
          <w:tblHeader w:val="0"/>
        </w:trPr>
        <w:tc>
          <w:tcPr>
            <w:vMerge w:val="restart"/>
            <w:shd w:fill="f2f2f2" w:val="clear"/>
            <w:vAlign w:val="center"/>
          </w:tcPr>
          <w:p w:rsidR="00000000" w:rsidDel="00000000" w:rsidP="00000000" w:rsidRDefault="00000000" w:rsidRPr="00000000" w14:paraId="000001DA">
            <w:pPr>
              <w:spacing w:after="80" w:before="80" w:lineRule="auto"/>
              <w:jc w:val="center"/>
              <w:rPr>
                <w:b w:val="1"/>
              </w:rPr>
            </w:pPr>
            <w:r w:rsidDel="00000000" w:rsidR="00000000" w:rsidRPr="00000000">
              <w:rPr>
                <w:b w:val="1"/>
                <w:rtl w:val="0"/>
              </w:rPr>
              <w:t xml:space="preserve">3</w:t>
            </w:r>
          </w:p>
        </w:tc>
        <w:tc>
          <w:tcPr>
            <w:gridSpan w:val="3"/>
            <w:tcBorders>
              <w:top w:color="000000" w:space="0" w:sz="4" w:val="single"/>
              <w:bottom w:color="000000" w:space="0" w:sz="0" w:val="nil"/>
              <w:right w:color="000000" w:space="0" w:sz="0" w:val="nil"/>
            </w:tcBorders>
            <w:vAlign w:val="center"/>
          </w:tcPr>
          <w:p w:rsidR="00000000" w:rsidDel="00000000" w:rsidP="00000000" w:rsidRDefault="00000000" w:rsidRPr="00000000" w14:paraId="000001DB">
            <w:pPr>
              <w:spacing w:before="80" w:lineRule="auto"/>
              <w:jc w:val="center"/>
              <w:rPr/>
            </w:pPr>
            <w:r w:rsidDel="00000000" w:rsidR="00000000" w:rsidRPr="00000000">
              <w:rPr>
                <w:rtl w:val="0"/>
              </w:rPr>
              <w:t xml:space="preserve">R$ 0,00</w:t>
            </w:r>
          </w:p>
        </w:tc>
        <w:tc>
          <w:tcPr>
            <w:gridSpan w:val="5"/>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DE">
            <w:pPr>
              <w:spacing w:before="80" w:lineRule="auto"/>
              <w:jc w:val="center"/>
              <w:rPr/>
            </w:pPr>
            <w:r w:rsidDel="00000000" w:rsidR="00000000" w:rsidRPr="00000000">
              <w:rPr>
                <w:rtl w:val="0"/>
              </w:rPr>
              <w:t xml:space="preserve">R$ 0,00</w:t>
            </w:r>
          </w:p>
        </w:tc>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E3">
            <w:pPr>
              <w:spacing w:before="80" w:lineRule="auto"/>
              <w:jc w:val="center"/>
              <w:rPr/>
            </w:pPr>
            <w:r w:rsidDel="00000000" w:rsidR="00000000" w:rsidRPr="00000000">
              <w:rPr>
                <w:rtl w:val="0"/>
              </w:rPr>
              <w:t xml:space="preserve">R$ 0,00</w:t>
            </w:r>
          </w:p>
        </w:tc>
        <w:tc>
          <w:tcPr>
            <w:gridSpan w:val="4"/>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E6">
            <w:pPr>
              <w:spacing w:before="80" w:lineRule="auto"/>
              <w:jc w:val="center"/>
              <w:rPr/>
            </w:pPr>
            <w:r w:rsidDel="00000000" w:rsidR="00000000" w:rsidRPr="00000000">
              <w:rPr>
                <w:rtl w:val="0"/>
              </w:rPr>
              <w:t xml:space="preserve">R$ 0,00</w:t>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EA">
            <w:pPr>
              <w:spacing w:before="80" w:lineRule="auto"/>
              <w:jc w:val="center"/>
              <w:rPr/>
            </w:pPr>
            <w:r w:rsidDel="00000000" w:rsidR="00000000" w:rsidRPr="00000000">
              <w:rPr>
                <w:rtl w:val="0"/>
              </w:rPr>
              <w:t xml:space="preserve">R$ 0,00</w:t>
            </w:r>
          </w:p>
        </w:tc>
        <w:tc>
          <w:tcPr>
            <w:gridSpan w:val="3"/>
            <w:tcBorders>
              <w:top w:color="000000" w:space="0" w:sz="0" w:val="nil"/>
              <w:left w:color="000000" w:space="0" w:sz="0" w:val="nil"/>
              <w:bottom w:color="000000" w:space="0" w:sz="0" w:val="nil"/>
            </w:tcBorders>
            <w:vAlign w:val="center"/>
          </w:tcPr>
          <w:p w:rsidR="00000000" w:rsidDel="00000000" w:rsidP="00000000" w:rsidRDefault="00000000" w:rsidRPr="00000000" w14:paraId="000001EC">
            <w:pPr>
              <w:spacing w:before="80" w:lineRule="auto"/>
              <w:jc w:val="center"/>
              <w:rPr/>
            </w:pPr>
            <w:r w:rsidDel="00000000" w:rsidR="00000000" w:rsidRPr="00000000">
              <w:rPr>
                <w:rtl w:val="0"/>
              </w:rPr>
              <w:t xml:space="preserve">R$ 0,00</w:t>
            </w:r>
          </w:p>
        </w:tc>
      </w:tr>
      <w:tr>
        <w:trPr>
          <w:cantSplit w:val="0"/>
          <w:trHeight w:val="210" w:hRule="atLeast"/>
          <w:tblHeader w:val="0"/>
        </w:trPr>
        <w:tc>
          <w:tcPr>
            <w:vMerge w:val="continue"/>
            <w:shd w:fill="f2f2f2" w:val="cle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0" w:val="nil"/>
              <w:bottom w:color="000000" w:space="0" w:sz="4" w:val="single"/>
              <w:right w:color="000000" w:space="0" w:sz="0" w:val="nil"/>
            </w:tcBorders>
          </w:tcPr>
          <w:p w:rsidR="00000000" w:rsidDel="00000000" w:rsidP="00000000" w:rsidRDefault="00000000" w:rsidRPr="00000000" w14:paraId="000001F0">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Simas</w:t>
            </w:r>
          </w:p>
        </w:tc>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F3">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PNCP</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F8">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1</w:t>
            </w:r>
          </w:p>
        </w:tc>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FB">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2</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FF">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NFe</w:t>
            </w:r>
          </w:p>
        </w:tc>
        <w:tc>
          <w:tcPr>
            <w:gridSpan w:val="3"/>
            <w:tcBorders>
              <w:top w:color="000000" w:space="0" w:sz="0" w:val="nil"/>
              <w:left w:color="000000" w:space="0" w:sz="0" w:val="nil"/>
              <w:bottom w:color="000000" w:space="0" w:sz="4" w:val="single"/>
            </w:tcBorders>
          </w:tcPr>
          <w:p w:rsidR="00000000" w:rsidDel="00000000" w:rsidP="00000000" w:rsidRDefault="00000000" w:rsidRPr="00000000" w14:paraId="00000201">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Site </w:t>
              <w:br w:type="textWrapping"/>
              <w:t xml:space="preserve">Especializado</w:t>
            </w:r>
          </w:p>
        </w:tc>
      </w:tr>
      <w:tr>
        <w:trPr>
          <w:cantSplit w:val="0"/>
          <w:trHeight w:val="210" w:hRule="atLeast"/>
          <w:tblHeader w:val="0"/>
        </w:trPr>
        <w:tc>
          <w:tcPr>
            <w:vMerge w:val="restart"/>
            <w:shd w:fill="f2f2f2" w:val="clear"/>
            <w:vAlign w:val="center"/>
          </w:tcPr>
          <w:p w:rsidR="00000000" w:rsidDel="00000000" w:rsidP="00000000" w:rsidRDefault="00000000" w:rsidRPr="00000000" w14:paraId="00000204">
            <w:pPr>
              <w:spacing w:after="80" w:before="80" w:lineRule="auto"/>
              <w:jc w:val="center"/>
              <w:rPr>
                <w:b w:val="1"/>
              </w:rPr>
            </w:pPr>
            <w:r w:rsidDel="00000000" w:rsidR="00000000" w:rsidRPr="00000000">
              <w:rPr>
                <w:b w:val="1"/>
                <w:rtl w:val="0"/>
              </w:rPr>
              <w:t xml:space="preserve">4</w:t>
            </w:r>
          </w:p>
        </w:tc>
        <w:tc>
          <w:tcPr>
            <w:gridSpan w:val="3"/>
            <w:tcBorders>
              <w:top w:color="000000" w:space="0" w:sz="4" w:val="single"/>
              <w:bottom w:color="000000" w:space="0" w:sz="0" w:val="nil"/>
              <w:right w:color="000000" w:space="0" w:sz="0" w:val="nil"/>
            </w:tcBorders>
            <w:vAlign w:val="center"/>
          </w:tcPr>
          <w:p w:rsidR="00000000" w:rsidDel="00000000" w:rsidP="00000000" w:rsidRDefault="00000000" w:rsidRPr="00000000" w14:paraId="00000205">
            <w:pPr>
              <w:spacing w:before="80" w:lineRule="auto"/>
              <w:jc w:val="center"/>
              <w:rPr/>
            </w:pPr>
            <w:r w:rsidDel="00000000" w:rsidR="00000000" w:rsidRPr="00000000">
              <w:rPr>
                <w:rtl w:val="0"/>
              </w:rPr>
              <w:t xml:space="preserve">R$ 0,00</w:t>
            </w:r>
          </w:p>
        </w:tc>
        <w:tc>
          <w:tcPr>
            <w:gridSpan w:val="5"/>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08">
            <w:pPr>
              <w:spacing w:before="80" w:lineRule="auto"/>
              <w:jc w:val="center"/>
              <w:rPr/>
            </w:pPr>
            <w:r w:rsidDel="00000000" w:rsidR="00000000" w:rsidRPr="00000000">
              <w:rPr>
                <w:rtl w:val="0"/>
              </w:rPr>
              <w:t xml:space="preserve">R$ 0,00</w:t>
            </w:r>
          </w:p>
        </w:tc>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0D">
            <w:pPr>
              <w:spacing w:before="80" w:lineRule="auto"/>
              <w:jc w:val="center"/>
              <w:rPr/>
            </w:pPr>
            <w:r w:rsidDel="00000000" w:rsidR="00000000" w:rsidRPr="00000000">
              <w:rPr>
                <w:rtl w:val="0"/>
              </w:rPr>
              <w:t xml:space="preserve">R$ 0,00</w:t>
            </w:r>
          </w:p>
        </w:tc>
        <w:tc>
          <w:tcPr>
            <w:gridSpan w:val="4"/>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10">
            <w:pPr>
              <w:spacing w:before="80" w:lineRule="auto"/>
              <w:jc w:val="center"/>
              <w:rPr/>
            </w:pPr>
            <w:r w:rsidDel="00000000" w:rsidR="00000000" w:rsidRPr="00000000">
              <w:rPr>
                <w:rtl w:val="0"/>
              </w:rPr>
              <w:t xml:space="preserve">R$ 0,00</w:t>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214">
            <w:pPr>
              <w:spacing w:before="80" w:lineRule="auto"/>
              <w:jc w:val="center"/>
              <w:rPr/>
            </w:pPr>
            <w:r w:rsidDel="00000000" w:rsidR="00000000" w:rsidRPr="00000000">
              <w:rPr>
                <w:rtl w:val="0"/>
              </w:rPr>
              <w:t xml:space="preserve">R$ 0,00</w:t>
            </w:r>
          </w:p>
        </w:tc>
        <w:tc>
          <w:tcPr>
            <w:gridSpan w:val="3"/>
            <w:tcBorders>
              <w:top w:color="000000" w:space="0" w:sz="0" w:val="nil"/>
              <w:left w:color="000000" w:space="0" w:sz="0" w:val="nil"/>
              <w:bottom w:color="000000" w:space="0" w:sz="0" w:val="nil"/>
            </w:tcBorders>
            <w:vAlign w:val="center"/>
          </w:tcPr>
          <w:p w:rsidR="00000000" w:rsidDel="00000000" w:rsidP="00000000" w:rsidRDefault="00000000" w:rsidRPr="00000000" w14:paraId="00000216">
            <w:pPr>
              <w:spacing w:before="80" w:lineRule="auto"/>
              <w:jc w:val="center"/>
              <w:rPr/>
            </w:pPr>
            <w:r w:rsidDel="00000000" w:rsidR="00000000" w:rsidRPr="00000000">
              <w:rPr>
                <w:rtl w:val="0"/>
              </w:rPr>
              <w:t xml:space="preserve">R$ 0,00</w:t>
            </w:r>
          </w:p>
        </w:tc>
      </w:tr>
      <w:tr>
        <w:trPr>
          <w:cantSplit w:val="0"/>
          <w:trHeight w:val="210" w:hRule="atLeast"/>
          <w:tblHeader w:val="0"/>
        </w:trPr>
        <w:tc>
          <w:tcPr>
            <w:vMerge w:val="continue"/>
            <w:shd w:fill="f2f2f2" w:val="cle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3"/>
            <w:tcBorders>
              <w:top w:color="000000" w:space="0" w:sz="0" w:val="nil"/>
              <w:bottom w:color="000000" w:space="0" w:sz="4" w:val="single"/>
              <w:right w:color="000000" w:space="0" w:sz="0" w:val="nil"/>
            </w:tcBorders>
          </w:tcPr>
          <w:p w:rsidR="00000000" w:rsidDel="00000000" w:rsidP="00000000" w:rsidRDefault="00000000" w:rsidRPr="00000000" w14:paraId="0000021A">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Simas</w:t>
            </w:r>
          </w:p>
        </w:tc>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1D">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PNCP</w:t>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22">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1</w:t>
            </w:r>
          </w:p>
        </w:tc>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25">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Contratação </w:t>
              <w:br w:type="textWrapping"/>
              <w:t xml:space="preserve">Similar 2</w:t>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29">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NFe</w:t>
            </w:r>
          </w:p>
        </w:tc>
        <w:tc>
          <w:tcPr>
            <w:gridSpan w:val="3"/>
            <w:tcBorders>
              <w:top w:color="000000" w:space="0" w:sz="0" w:val="nil"/>
              <w:left w:color="000000" w:space="0" w:sz="0" w:val="nil"/>
              <w:bottom w:color="000000" w:space="0" w:sz="4" w:val="single"/>
            </w:tcBorders>
          </w:tcPr>
          <w:p w:rsidR="00000000" w:rsidDel="00000000" w:rsidP="00000000" w:rsidRDefault="00000000" w:rsidRPr="00000000" w14:paraId="0000022B">
            <w:pPr>
              <w:spacing w:after="80" w:lineRule="auto"/>
              <w:jc w:val="center"/>
              <w:rPr>
                <w:rFonts w:ascii="Calibri" w:cs="Calibri" w:eastAsia="Calibri" w:hAnsi="Calibri"/>
                <w:i w:val="1"/>
              </w:rPr>
            </w:pPr>
            <w:r w:rsidDel="00000000" w:rsidR="00000000" w:rsidRPr="00000000">
              <w:rPr>
                <w:rFonts w:ascii="Calibri" w:cs="Calibri" w:eastAsia="Calibri" w:hAnsi="Calibri"/>
                <w:i w:val="1"/>
                <w:rtl w:val="0"/>
              </w:rPr>
              <w:t xml:space="preserve">Site </w:t>
              <w:br w:type="textWrapping"/>
              <w:t xml:space="preserve">Especializado</w:t>
            </w:r>
          </w:p>
        </w:tc>
      </w:tr>
      <w:tr>
        <w:trPr>
          <w:cantSplit w:val="0"/>
          <w:trHeight w:val="480" w:hRule="atLeast"/>
          <w:tblHeader w:val="0"/>
        </w:trPr>
        <w:tc>
          <w:tcPr>
            <w:gridSpan w:val="3"/>
            <w:vMerge w:val="restart"/>
            <w:tcBorders>
              <w:top w:color="000000" w:space="0" w:sz="4" w:val="single"/>
              <w:left w:color="000000" w:space="0" w:sz="4" w:val="single"/>
              <w:bottom w:color="000000" w:space="0" w:sz="0" w:val="nil"/>
              <w:right w:color="000000" w:space="0" w:sz="4" w:val="single"/>
            </w:tcBorders>
            <w:shd w:fill="deeaf6" w:val="clear"/>
            <w:vAlign w:val="center"/>
          </w:tcPr>
          <w:p w:rsidR="00000000" w:rsidDel="00000000" w:rsidP="00000000" w:rsidRDefault="00000000" w:rsidRPr="00000000" w14:paraId="0000022E">
            <w:pPr>
              <w:spacing w:after="80" w:before="80" w:lineRule="auto"/>
              <w:jc w:val="right"/>
              <w:rPr>
                <w:rFonts w:ascii="Quattrocento Sans" w:cs="Quattrocento Sans" w:eastAsia="Quattrocento Sans" w:hAnsi="Quattrocento Sans"/>
                <w:b w:val="1"/>
                <w:smallCaps w:val="1"/>
              </w:rPr>
            </w:pPr>
            <w:r w:rsidDel="00000000" w:rsidR="00000000" w:rsidRPr="00000000">
              <w:rPr>
                <w:rFonts w:ascii="Quattrocento Sans" w:cs="Quattrocento Sans" w:eastAsia="Quattrocento Sans" w:hAnsi="Quattrocento Sans"/>
                <w:b w:val="1"/>
                <w:smallCaps w:val="1"/>
                <w:rtl w:val="0"/>
              </w:rPr>
              <w:t xml:space="preserve">Houve descarte de preço?</w:t>
            </w:r>
          </w:p>
        </w:tc>
        <w:tc>
          <w:tcPr>
            <w:gridSpan w:val="4"/>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231">
            <w:pPr>
              <w:spacing w:after="80" w:before="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Sim.</w:t>
            </w:r>
          </w:p>
        </w:tc>
        <w:tc>
          <w:tcPr>
            <w:gridSpan w:val="13"/>
            <w:tcBorders>
              <w:top w:color="000000" w:space="0" w:sz="4" w:val="single"/>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235">
            <w:pPr>
              <w:spacing w:after="80" w:before="80" w:lineRule="auto"/>
              <w:jc w:val="both"/>
              <w:rPr/>
            </w:pPr>
            <w:r w:rsidDel="00000000" w:rsidR="00000000" w:rsidRPr="00000000">
              <w:rPr>
                <w:b w:val="1"/>
                <w:rtl w:val="0"/>
              </w:rPr>
              <w:t xml:space="preserve">Justificativa</w:t>
            </w:r>
            <w:r w:rsidDel="00000000" w:rsidR="00000000" w:rsidRPr="00000000">
              <w:rPr>
                <w:rtl w:val="0"/>
              </w:rPr>
              <w:t xml:space="preserve">: </w:t>
            </w:r>
            <w:r w:rsidDel="00000000" w:rsidR="00000000" w:rsidRPr="00000000">
              <w:rPr>
                <w:i w:val="1"/>
                <w:rtl w:val="0"/>
              </w:rPr>
              <w:t xml:space="preserve">(Indicar qual preço foi desconsiderado por ocasião do cálculo do preço de mercado e o motivo)</w:t>
            </w:r>
            <w:r w:rsidDel="00000000" w:rsidR="00000000" w:rsidRPr="00000000">
              <w:rPr>
                <w:rtl w:val="0"/>
              </w:rPr>
              <w:t xml:space="preserve">.</w:t>
            </w:r>
          </w:p>
        </w:tc>
      </w:tr>
      <w:tr>
        <w:trPr>
          <w:cantSplit w:val="0"/>
          <w:trHeight w:val="480" w:hRule="atLeast"/>
          <w:tblHeader w:val="0"/>
        </w:trPr>
        <w:tc>
          <w:tcPr>
            <w:gridSpan w:val="3"/>
            <w:vMerge w:val="continue"/>
            <w:tcBorders>
              <w:top w:color="000000" w:space="0" w:sz="4" w:val="single"/>
              <w:left w:color="000000" w:space="0" w:sz="4" w:val="single"/>
              <w:bottom w:color="000000" w:space="0" w:sz="0" w:val="nil"/>
              <w:right w:color="000000" w:space="0" w:sz="4" w:val="single"/>
            </w:tcBorders>
            <w:shd w:fill="deeaf6" w:val="clear"/>
            <w:vAlign w:val="cente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17"/>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5">
            <w:pPr>
              <w:spacing w:after="80" w:before="80" w:lineRule="auto"/>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Não.</w:t>
            </w:r>
          </w:p>
        </w:tc>
      </w:tr>
      <w:tr>
        <w:trPr>
          <w:cantSplit w:val="0"/>
          <w:trHeight w:val="180" w:hRule="atLeast"/>
          <w:tblHeader w:val="0"/>
        </w:trPr>
        <w:tc>
          <w:tcPr>
            <w:gridSpan w:val="3"/>
            <w:vMerge w:val="restart"/>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56">
            <w:pPr>
              <w:keepNext w:val="1"/>
              <w:spacing w:after="80" w:before="80" w:lineRule="auto"/>
              <w:jc w:val="right"/>
              <w:rPr>
                <w:rFonts w:ascii="Quattrocento Sans" w:cs="Quattrocento Sans" w:eastAsia="Quattrocento Sans" w:hAnsi="Quattrocento Sans"/>
                <w:b w:val="1"/>
                <w:smallCaps w:val="1"/>
              </w:rPr>
            </w:pPr>
            <w:r w:rsidDel="00000000" w:rsidR="00000000" w:rsidRPr="00000000">
              <w:rPr>
                <w:rFonts w:ascii="Quattrocento Sans" w:cs="Quattrocento Sans" w:eastAsia="Quattrocento Sans" w:hAnsi="Quattrocento Sans"/>
                <w:b w:val="1"/>
                <w:smallCaps w:val="1"/>
                <w:rtl w:val="0"/>
              </w:rPr>
              <w:t xml:space="preserve">Preço estimado</w:t>
              <w:br w:type="textWrapping"/>
              <w:t xml:space="preserve">de mercado</w:t>
            </w:r>
          </w:p>
        </w:tc>
        <w:tc>
          <w:tcPr>
            <w:gridSpan w:val="3"/>
            <w:tcBorders>
              <w:top w:color="000000" w:space="0" w:sz="4" w:val="single"/>
              <w:left w:color="000000" w:space="0" w:sz="4" w:val="single"/>
              <w:bottom w:color="000000" w:space="0" w:sz="4" w:val="single"/>
              <w:right w:color="000000" w:space="0" w:sz="4" w:val="single"/>
            </w:tcBorders>
            <w:shd w:fill="ffe599" w:val="clear"/>
            <w:vAlign w:val="center"/>
          </w:tcPr>
          <w:p w:rsidR="00000000" w:rsidDel="00000000" w:rsidP="00000000" w:rsidRDefault="00000000" w:rsidRPr="00000000" w14:paraId="00000259">
            <w:pPr>
              <w:keepNext w:val="1"/>
              <w:spacing w:after="80" w:before="80" w:lineRule="auto"/>
              <w:jc w:val="center"/>
              <w:rPr>
                <w:b w:val="1"/>
              </w:rPr>
            </w:pPr>
            <w:r w:rsidDel="00000000" w:rsidR="00000000" w:rsidRPr="00000000">
              <w:rPr>
                <w:b w:val="1"/>
                <w:rtl w:val="0"/>
              </w:rPr>
              <w:t xml:space="preserve">Item</w:t>
            </w:r>
          </w:p>
        </w:tc>
        <w:tc>
          <w:tcPr>
            <w:gridSpan w:val="4"/>
            <w:tcBorders>
              <w:top w:color="000000" w:space="0" w:sz="4" w:val="single"/>
              <w:left w:color="000000" w:space="0" w:sz="4" w:val="single"/>
              <w:bottom w:color="000000" w:space="0" w:sz="4" w:val="single"/>
              <w:right w:color="000000" w:space="0" w:sz="4" w:val="single"/>
            </w:tcBorders>
            <w:shd w:fill="ffe599" w:val="clear"/>
            <w:vAlign w:val="center"/>
          </w:tcPr>
          <w:p w:rsidR="00000000" w:rsidDel="00000000" w:rsidP="00000000" w:rsidRDefault="00000000" w:rsidRPr="00000000" w14:paraId="0000025C">
            <w:pPr>
              <w:keepNext w:val="1"/>
              <w:spacing w:after="80" w:before="80" w:lineRule="auto"/>
              <w:jc w:val="center"/>
              <w:rPr>
                <w:b w:val="1"/>
              </w:rPr>
            </w:pPr>
            <w:r w:rsidDel="00000000" w:rsidR="00000000" w:rsidRPr="00000000">
              <w:rPr>
                <w:b w:val="1"/>
                <w:rtl w:val="0"/>
              </w:rPr>
              <w:t xml:space="preserve">Estimativa</w:t>
              <w:br w:type="textWrapping"/>
              <w:t xml:space="preserve">Unitária</w:t>
            </w:r>
          </w:p>
        </w:tc>
        <w:tc>
          <w:tcPr>
            <w:gridSpan w:val="5"/>
            <w:tcBorders>
              <w:top w:color="000000" w:space="0" w:sz="4" w:val="single"/>
              <w:left w:color="000000" w:space="0" w:sz="4" w:val="single"/>
              <w:bottom w:color="000000" w:space="0" w:sz="4" w:val="single"/>
              <w:right w:color="000000" w:space="0" w:sz="4" w:val="single"/>
            </w:tcBorders>
            <w:shd w:fill="ffe599" w:val="clear"/>
            <w:vAlign w:val="center"/>
          </w:tcPr>
          <w:p w:rsidR="00000000" w:rsidDel="00000000" w:rsidP="00000000" w:rsidRDefault="00000000" w:rsidRPr="00000000" w14:paraId="00000260">
            <w:pPr>
              <w:keepNext w:val="1"/>
              <w:spacing w:after="80" w:before="80" w:lineRule="auto"/>
              <w:jc w:val="center"/>
              <w:rPr>
                <w:b w:val="1"/>
              </w:rPr>
            </w:pPr>
            <w:r w:rsidDel="00000000" w:rsidR="00000000" w:rsidRPr="00000000">
              <w:rPr>
                <w:b w:val="1"/>
                <w:rtl w:val="0"/>
              </w:rPr>
              <w:t xml:space="preserve">Qtd</w:t>
            </w:r>
          </w:p>
        </w:tc>
        <w:tc>
          <w:tcPr>
            <w:gridSpan w:val="5"/>
            <w:tcBorders>
              <w:top w:color="000000" w:space="0" w:sz="4" w:val="single"/>
              <w:left w:color="000000" w:space="0" w:sz="4" w:val="single"/>
              <w:bottom w:color="000000" w:space="0" w:sz="4" w:val="single"/>
              <w:right w:color="000000" w:space="0" w:sz="4" w:val="single"/>
            </w:tcBorders>
            <w:shd w:fill="ffe599" w:val="clear"/>
            <w:vAlign w:val="center"/>
          </w:tcPr>
          <w:p w:rsidR="00000000" w:rsidDel="00000000" w:rsidP="00000000" w:rsidRDefault="00000000" w:rsidRPr="00000000" w14:paraId="00000265">
            <w:pPr>
              <w:keepNext w:val="1"/>
              <w:spacing w:after="80" w:before="80" w:lineRule="auto"/>
              <w:jc w:val="center"/>
              <w:rPr>
                <w:b w:val="1"/>
              </w:rPr>
            </w:pPr>
            <w:r w:rsidDel="00000000" w:rsidR="00000000" w:rsidRPr="00000000">
              <w:rPr>
                <w:b w:val="1"/>
                <w:rtl w:val="0"/>
              </w:rPr>
              <w:t xml:space="preserve">Total</w:t>
            </w:r>
          </w:p>
        </w:tc>
      </w:tr>
      <w:tr>
        <w:trPr>
          <w:cantSplit w:val="0"/>
          <w:trHeight w:val="180" w:hRule="atLeast"/>
          <w:tblHeader w:val="0"/>
        </w:trPr>
        <w:tc>
          <w:tcPr>
            <w:gridSpan w:val="3"/>
            <w:vMerge w:val="continue"/>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6D">
            <w:pPr>
              <w:keepNext w:val="1"/>
              <w:spacing w:after="80" w:before="80" w:lineRule="auto"/>
              <w:jc w:val="center"/>
              <w:rPr>
                <w:b w:val="1"/>
              </w:rPr>
            </w:pPr>
            <w:r w:rsidDel="00000000" w:rsidR="00000000" w:rsidRPr="00000000">
              <w:rPr>
                <w:b w:val="1"/>
                <w:rtl w:val="0"/>
              </w:rPr>
              <w:t xml:space="preserve">1</w:t>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0">
            <w:pPr>
              <w:keepNext w:val="1"/>
              <w:spacing w:after="80" w:before="80" w:lineRule="auto"/>
              <w:jc w:val="center"/>
              <w:rPr/>
            </w:pPr>
            <w:r w:rsidDel="00000000" w:rsidR="00000000" w:rsidRPr="00000000">
              <w:rPr>
                <w:rtl w:val="0"/>
              </w:rPr>
              <w:t xml:space="preserve">R$ 0,00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4">
            <w:pPr>
              <w:keepNext w:val="1"/>
              <w:spacing w:after="80" w:before="80" w:lineRule="auto"/>
              <w:jc w:val="center"/>
              <w:rPr/>
            </w:pPr>
            <w:r w:rsidDel="00000000" w:rsidR="00000000" w:rsidRPr="00000000">
              <w:rPr>
                <w:rtl w:val="0"/>
              </w:rPr>
              <w:t xml:space="preserve">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79">
            <w:pPr>
              <w:keepNext w:val="1"/>
              <w:spacing w:after="80" w:before="80" w:lineRule="auto"/>
              <w:jc w:val="center"/>
              <w:rPr>
                <w:b w:val="1"/>
              </w:rPr>
            </w:pPr>
            <w:r w:rsidDel="00000000" w:rsidR="00000000" w:rsidRPr="00000000">
              <w:rPr>
                <w:b w:val="1"/>
                <w:rtl w:val="0"/>
              </w:rPr>
              <w:t xml:space="preserve">R$ 0,00</w:t>
            </w:r>
          </w:p>
        </w:tc>
      </w:tr>
      <w:tr>
        <w:trPr>
          <w:cantSplit w:val="0"/>
          <w:trHeight w:val="180" w:hRule="atLeast"/>
          <w:tblHeader w:val="0"/>
        </w:trPr>
        <w:tc>
          <w:tcPr>
            <w:gridSpan w:val="3"/>
            <w:vMerge w:val="continue"/>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81">
            <w:pPr>
              <w:keepNext w:val="1"/>
              <w:spacing w:after="80" w:before="80" w:lineRule="auto"/>
              <w:jc w:val="center"/>
              <w:rPr>
                <w:b w:val="1"/>
              </w:rPr>
            </w:pPr>
            <w:r w:rsidDel="00000000" w:rsidR="00000000" w:rsidRPr="00000000">
              <w:rPr>
                <w:b w:val="1"/>
                <w:rtl w:val="0"/>
              </w:rPr>
              <w:t xml:space="preserve">2</w:t>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4">
            <w:pPr>
              <w:keepNext w:val="1"/>
              <w:spacing w:after="80" w:before="80" w:lineRule="auto"/>
              <w:jc w:val="center"/>
              <w:rPr/>
            </w:pPr>
            <w:r w:rsidDel="00000000" w:rsidR="00000000" w:rsidRPr="00000000">
              <w:rPr>
                <w:rtl w:val="0"/>
              </w:rPr>
              <w:t xml:space="preserve">R$ 0,00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8">
            <w:pPr>
              <w:keepNext w:val="1"/>
              <w:spacing w:after="80" w:before="80" w:lineRule="auto"/>
              <w:jc w:val="center"/>
              <w:rPr/>
            </w:pPr>
            <w:r w:rsidDel="00000000" w:rsidR="00000000" w:rsidRPr="00000000">
              <w:rPr>
                <w:rtl w:val="0"/>
              </w:rPr>
              <w:t xml:space="preserve">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8D">
            <w:pPr>
              <w:keepNext w:val="1"/>
              <w:spacing w:after="80" w:before="80" w:lineRule="auto"/>
              <w:jc w:val="center"/>
              <w:rPr>
                <w:b w:val="1"/>
              </w:rPr>
            </w:pPr>
            <w:r w:rsidDel="00000000" w:rsidR="00000000" w:rsidRPr="00000000">
              <w:rPr>
                <w:b w:val="1"/>
                <w:rtl w:val="0"/>
              </w:rPr>
              <w:t xml:space="preserve">R$ 0,00</w:t>
            </w:r>
          </w:p>
        </w:tc>
      </w:tr>
      <w:tr>
        <w:trPr>
          <w:cantSplit w:val="0"/>
          <w:trHeight w:val="180" w:hRule="atLeast"/>
          <w:tblHeader w:val="0"/>
        </w:trPr>
        <w:tc>
          <w:tcPr>
            <w:gridSpan w:val="3"/>
            <w:vMerge w:val="continue"/>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5">
            <w:pPr>
              <w:keepNext w:val="1"/>
              <w:spacing w:after="80" w:before="80" w:lineRule="auto"/>
              <w:jc w:val="center"/>
              <w:rPr>
                <w:b w:val="1"/>
              </w:rPr>
            </w:pPr>
            <w:r w:rsidDel="00000000" w:rsidR="00000000" w:rsidRPr="00000000">
              <w:rPr>
                <w:b w:val="1"/>
                <w:rtl w:val="0"/>
              </w:rPr>
              <w:t xml:space="preserve">3</w:t>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8">
            <w:pPr>
              <w:keepNext w:val="1"/>
              <w:spacing w:after="80" w:before="80" w:lineRule="auto"/>
              <w:jc w:val="center"/>
              <w:rPr/>
            </w:pPr>
            <w:r w:rsidDel="00000000" w:rsidR="00000000" w:rsidRPr="00000000">
              <w:rPr>
                <w:rtl w:val="0"/>
              </w:rPr>
              <w:t xml:space="preserve">R$ 0,00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9C">
            <w:pPr>
              <w:keepNext w:val="1"/>
              <w:spacing w:after="80" w:before="80" w:lineRule="auto"/>
              <w:jc w:val="center"/>
              <w:rPr/>
            </w:pPr>
            <w:r w:rsidDel="00000000" w:rsidR="00000000" w:rsidRPr="00000000">
              <w:rPr>
                <w:rtl w:val="0"/>
              </w:rPr>
              <w:t xml:space="preserve">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1">
            <w:pPr>
              <w:keepNext w:val="1"/>
              <w:spacing w:after="80" w:before="80" w:lineRule="auto"/>
              <w:jc w:val="center"/>
              <w:rPr>
                <w:b w:val="1"/>
              </w:rPr>
            </w:pPr>
            <w:r w:rsidDel="00000000" w:rsidR="00000000" w:rsidRPr="00000000">
              <w:rPr>
                <w:b w:val="1"/>
                <w:rtl w:val="0"/>
              </w:rPr>
              <w:t xml:space="preserve">R$ 0,00</w:t>
            </w:r>
          </w:p>
        </w:tc>
      </w:tr>
      <w:tr>
        <w:trPr>
          <w:cantSplit w:val="0"/>
          <w:trHeight w:val="180" w:hRule="atLeast"/>
          <w:tblHeader w:val="0"/>
        </w:trPr>
        <w:tc>
          <w:tcPr>
            <w:gridSpan w:val="3"/>
            <w:vMerge w:val="continue"/>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A9">
            <w:pPr>
              <w:keepNext w:val="1"/>
              <w:spacing w:after="80" w:before="80" w:lineRule="auto"/>
              <w:jc w:val="center"/>
              <w:rPr>
                <w:b w:val="1"/>
              </w:rPr>
            </w:pPr>
            <w:r w:rsidDel="00000000" w:rsidR="00000000" w:rsidRPr="00000000">
              <w:rPr>
                <w:b w:val="1"/>
                <w:rtl w:val="0"/>
              </w:rPr>
              <w:t xml:space="preserve">4</w:t>
            </w:r>
          </w:p>
        </w:tc>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AC">
            <w:pPr>
              <w:keepNext w:val="1"/>
              <w:spacing w:after="80" w:before="80" w:lineRule="auto"/>
              <w:jc w:val="center"/>
              <w:rPr/>
            </w:pPr>
            <w:r w:rsidDel="00000000" w:rsidR="00000000" w:rsidRPr="00000000">
              <w:rPr>
                <w:rtl w:val="0"/>
              </w:rPr>
              <w:t xml:space="preserve">R$ 0,00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0">
            <w:pPr>
              <w:keepNext w:val="1"/>
              <w:spacing w:after="80" w:before="80" w:lineRule="auto"/>
              <w:jc w:val="center"/>
              <w:rPr/>
            </w:pPr>
            <w:r w:rsidDel="00000000" w:rsidR="00000000" w:rsidRPr="00000000">
              <w:rPr>
                <w:rtl w:val="0"/>
              </w:rPr>
              <w:t xml:space="preserve">0</w:t>
            </w:r>
          </w:p>
        </w:tc>
        <w:tc>
          <w:tcPr>
            <w:gridSpan w:val="5"/>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B5">
            <w:pPr>
              <w:keepNext w:val="1"/>
              <w:spacing w:after="80" w:before="80" w:lineRule="auto"/>
              <w:jc w:val="center"/>
              <w:rPr>
                <w:b w:val="1"/>
              </w:rPr>
            </w:pPr>
            <w:r w:rsidDel="00000000" w:rsidR="00000000" w:rsidRPr="00000000">
              <w:rPr>
                <w:b w:val="1"/>
                <w:rtl w:val="0"/>
              </w:rPr>
              <w:t xml:space="preserve">R$ 0,00</w:t>
            </w:r>
          </w:p>
        </w:tc>
      </w:tr>
      <w:tr>
        <w:trPr>
          <w:cantSplit w:val="0"/>
          <w:trHeight w:val="180" w:hRule="atLeast"/>
          <w:tblHeader w:val="0"/>
        </w:trPr>
        <w:tc>
          <w:tcPr>
            <w:gridSpan w:val="3"/>
            <w:vMerge w:val="continue"/>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shd w:fill="0f4c81" w:val="clear"/>
            <w:vAlign w:val="center"/>
          </w:tcPr>
          <w:p w:rsidR="00000000" w:rsidDel="00000000" w:rsidP="00000000" w:rsidRDefault="00000000" w:rsidRPr="00000000" w14:paraId="000002BD">
            <w:pPr>
              <w:spacing w:after="80" w:before="80" w:lineRule="auto"/>
              <w:jc w:val="center"/>
              <w:rPr>
                <w:b w:val="1"/>
              </w:rPr>
            </w:pPr>
            <w:r w:rsidDel="00000000" w:rsidR="00000000" w:rsidRPr="00000000">
              <w:rPr>
                <w:b w:val="1"/>
                <w:color w:val="ffffff"/>
                <w:rtl w:val="0"/>
              </w:rPr>
              <w:t xml:space="preserve">TOTAL</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e599" w:val="clear"/>
            <w:vAlign w:val="center"/>
          </w:tcPr>
          <w:p w:rsidR="00000000" w:rsidDel="00000000" w:rsidP="00000000" w:rsidRDefault="00000000" w:rsidRPr="00000000" w14:paraId="000002C9">
            <w:pPr>
              <w:spacing w:after="80" w:before="80" w:lineRule="auto"/>
              <w:jc w:val="center"/>
              <w:rPr>
                <w:b w:val="1"/>
              </w:rPr>
            </w:pPr>
            <w:r w:rsidDel="00000000" w:rsidR="00000000" w:rsidRPr="00000000">
              <w:rPr>
                <w:b w:val="1"/>
                <w:rtl w:val="0"/>
              </w:rPr>
              <w:t xml:space="preserve">R$ 0,00</w:t>
            </w:r>
          </w:p>
        </w:tc>
      </w:tr>
    </w:tbl>
    <w:p w:rsidR="00000000" w:rsidDel="00000000" w:rsidP="00000000" w:rsidRDefault="00000000" w:rsidRPr="00000000" w14:paraId="000002CE">
      <w:pPr>
        <w:keepNext w:val="1"/>
        <w:spacing w:before="200" w:lineRule="auto"/>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Belém (PA), data.</w:t>
      </w:r>
    </w:p>
    <w:p w:rsidR="00000000" w:rsidDel="00000000" w:rsidP="00000000" w:rsidRDefault="00000000" w:rsidRPr="00000000" w14:paraId="000002CF">
      <w:pPr>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w:t>
      </w:r>
      <w:r w:rsidDel="00000000" w:rsidR="00000000" w:rsidRPr="00000000">
        <w:rPr>
          <w:rFonts w:ascii="Quattrocento Sans" w:cs="Quattrocento Sans" w:eastAsia="Quattrocento Sans" w:hAnsi="Quattrocento Sans"/>
          <w:i w:val="1"/>
          <w:rtl w:val="0"/>
        </w:rPr>
        <w:t xml:space="preserve">assinatura</w:t>
      </w:r>
      <w:r w:rsidDel="00000000" w:rsidR="00000000" w:rsidRPr="00000000">
        <w:rPr>
          <w:rFonts w:ascii="Quattrocento Sans" w:cs="Quattrocento Sans" w:eastAsia="Quattrocento Sans" w:hAnsi="Quattrocento Sans"/>
          <w:rtl w:val="0"/>
        </w:rPr>
        <w:t xml:space="preserve">)</w:t>
      </w:r>
    </w:p>
    <w:p w:rsidR="00000000" w:rsidDel="00000000" w:rsidP="00000000" w:rsidRDefault="00000000" w:rsidRPr="00000000" w14:paraId="000002D0">
      <w:pPr>
        <w:jc w:val="center"/>
        <w:rPr>
          <w:rFonts w:ascii="Quattrocento Sans" w:cs="Quattrocento Sans" w:eastAsia="Quattrocento Sans" w:hAnsi="Quattrocento Sans"/>
          <w:b w:val="1"/>
          <w:smallCaps w:val="1"/>
        </w:rPr>
      </w:pPr>
      <w:r w:rsidDel="00000000" w:rsidR="00000000" w:rsidRPr="00000000">
        <w:rPr>
          <w:rFonts w:ascii="Quattrocento Sans" w:cs="Quattrocento Sans" w:eastAsia="Quattrocento Sans" w:hAnsi="Quattrocento Sans"/>
          <w:b w:val="1"/>
          <w:smallCaps w:val="1"/>
          <w:rtl w:val="0"/>
        </w:rPr>
        <w:t xml:space="preserve">Nome do Servidor</w:t>
      </w:r>
    </w:p>
    <w:p w:rsidR="00000000" w:rsidDel="00000000" w:rsidP="00000000" w:rsidRDefault="00000000" w:rsidRPr="00000000" w14:paraId="000002D1">
      <w:pPr>
        <w:jc w:val="cente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Cargo e matrícula</w:t>
      </w:r>
    </w:p>
    <w:sectPr>
      <w:headerReference r:id="rId6" w:type="default"/>
      <w:headerReference r:id="rId7" w:type="first"/>
      <w:footerReference r:id="rId8" w:type="default"/>
      <w:footerReference r:id="rId9" w:type="first"/>
      <w:pgSz w:h="16838" w:w="11906"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Gothic"/>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widowControl w:val="0"/>
      <w:spacing w:after="0" w:line="276" w:lineRule="auto"/>
      <w:jc w:val="both"/>
      <w:rPr>
        <w:rFonts w:ascii="Noto Sans" w:cs="Noto Sans" w:eastAsia="Noto Sans" w:hAnsi="Noto Sans"/>
        <w:sz w:val="16"/>
        <w:szCs w:val="16"/>
      </w:rPr>
    </w:pPr>
    <w:r w:rsidDel="00000000" w:rsidR="00000000" w:rsidRPr="00000000">
      <w:rPr>
        <w:rtl w:val="0"/>
      </w:rPr>
    </w:r>
  </w:p>
  <w:tbl>
    <w:tblPr>
      <w:tblStyle w:val="Table2"/>
      <w:tblW w:w="8498.0" w:type="dxa"/>
      <w:jc w:val="center"/>
      <w:tblBorders>
        <w:top w:color="000000"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46"/>
      <w:gridCol w:w="1552"/>
      <w:tblGridChange w:id="0">
        <w:tblGrid>
          <w:gridCol w:w="6946"/>
          <w:gridCol w:w="1552"/>
        </w:tblGrid>
      </w:tblGridChange>
    </w:tblGrid>
    <w:tr>
      <w:trPr>
        <w:cantSplit w:val="0"/>
        <w:trHeight w:val="229.14062499999997" w:hRule="atLeast"/>
        <w:tblHeader w:val="0"/>
      </w:trPr>
      <w:tc>
        <w:tcPr>
          <w:vAlign w:val="center"/>
        </w:tcPr>
        <w:p w:rsidR="00000000" w:rsidDel="00000000" w:rsidP="00000000" w:rsidRDefault="00000000" w:rsidRPr="00000000" w14:paraId="000002D7">
          <w:pPr>
            <w:spacing w:after="0" w:before="20" w:line="240" w:lineRule="auto"/>
            <w:ind w:left="-113" w:firstLine="0"/>
            <w:rPr>
              <w:color w:val="00000a"/>
              <w:sz w:val="24"/>
              <w:szCs w:val="24"/>
            </w:rPr>
          </w:pPr>
          <w:r w:rsidDel="00000000" w:rsidR="00000000" w:rsidRPr="00000000">
            <w:rPr>
              <w:b w:val="1"/>
              <w:smallCaps w:val="1"/>
              <w:color w:val="00000a"/>
              <w:sz w:val="20"/>
              <w:szCs w:val="20"/>
              <w:rtl w:val="0"/>
            </w:rPr>
            <w:t xml:space="preserve">Fundação Cultural do Pará</w:t>
          </w:r>
          <w:r w:rsidDel="00000000" w:rsidR="00000000" w:rsidRPr="00000000">
            <w:rPr>
              <w:smallCaps w:val="1"/>
              <w:color w:val="00000a"/>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2D8">
          <w:pPr>
            <w:spacing w:after="0" w:before="20" w:line="240" w:lineRule="auto"/>
            <w:ind w:right="-113"/>
            <w:jc w:val="right"/>
            <w:rPr>
              <w:color w:val="00000a"/>
              <w:sz w:val="24"/>
              <w:szCs w:val="24"/>
            </w:rPr>
          </w:pPr>
          <w:r w:rsidDel="00000000" w:rsidR="00000000" w:rsidRPr="00000000">
            <w:rPr>
              <w:color w:val="00000a"/>
              <w:sz w:val="20"/>
              <w:szCs w:val="20"/>
              <w:rtl w:val="0"/>
            </w:rPr>
            <w:t xml:space="preserve">Página </w:t>
          </w:r>
          <w:r w:rsidDel="00000000" w:rsidR="00000000" w:rsidRPr="00000000">
            <w:rPr>
              <w:color w:val="00000a"/>
              <w:sz w:val="20"/>
              <w:szCs w:val="20"/>
            </w:rPr>
            <w:fldChar w:fldCharType="begin"/>
            <w:instrText xml:space="preserve">PAGE</w:instrText>
            <w:fldChar w:fldCharType="separate"/>
            <w:fldChar w:fldCharType="end"/>
          </w:r>
          <w:r w:rsidDel="00000000" w:rsidR="00000000" w:rsidRPr="00000000">
            <w:rPr>
              <w:color w:val="00000a"/>
              <w:sz w:val="20"/>
              <w:szCs w:val="20"/>
              <w:rtl w:val="0"/>
            </w:rPr>
            <w:t xml:space="preserve"> de </w:t>
          </w:r>
          <w:r w:rsidDel="00000000" w:rsidR="00000000" w:rsidRPr="00000000">
            <w:rPr>
              <w:color w:val="00000a"/>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F">
    <w:pPr>
      <w:widowControl w:val="0"/>
      <w:spacing w:after="0" w:line="276" w:lineRule="auto"/>
      <w:jc w:val="both"/>
      <w:rPr>
        <w:rFonts w:ascii="Noto Sans" w:cs="Noto Sans" w:eastAsia="Noto Sans" w:hAnsi="Noto Sans"/>
        <w:sz w:val="16"/>
        <w:szCs w:val="16"/>
      </w:rPr>
    </w:pPr>
    <w:r w:rsidDel="00000000" w:rsidR="00000000" w:rsidRPr="00000000">
      <w:rPr>
        <w:rtl w:val="0"/>
      </w:rPr>
    </w:r>
  </w:p>
  <w:tbl>
    <w:tblPr>
      <w:tblStyle w:val="Table3"/>
      <w:tblW w:w="8498.0" w:type="dxa"/>
      <w:jc w:val="center"/>
      <w:tblBorders>
        <w:top w:color="000000"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46"/>
      <w:gridCol w:w="1552"/>
      <w:tblGridChange w:id="0">
        <w:tblGrid>
          <w:gridCol w:w="6946"/>
          <w:gridCol w:w="1552"/>
        </w:tblGrid>
      </w:tblGridChange>
    </w:tblGrid>
    <w:tr>
      <w:trPr>
        <w:cantSplit w:val="0"/>
        <w:tblHeader w:val="0"/>
      </w:trPr>
      <w:tc>
        <w:tcPr>
          <w:gridSpan w:val="2"/>
          <w:vAlign w:val="center"/>
        </w:tcPr>
        <w:p w:rsidR="00000000" w:rsidDel="00000000" w:rsidP="00000000" w:rsidRDefault="00000000" w:rsidRPr="00000000" w14:paraId="000002E0">
          <w:pPr>
            <w:spacing w:after="0" w:before="20" w:line="240" w:lineRule="auto"/>
            <w:ind w:left="-113" w:firstLine="0"/>
            <w:jc w:val="both"/>
            <w:rPr>
              <w:rFonts w:ascii="Noto Sans" w:cs="Noto Sans" w:eastAsia="Noto Sans" w:hAnsi="Noto Sans"/>
              <w:color w:val="00000a"/>
              <w:sz w:val="24"/>
              <w:szCs w:val="24"/>
            </w:rPr>
          </w:pPr>
          <w:r w:rsidDel="00000000" w:rsidR="00000000" w:rsidRPr="00000000">
            <w:rPr>
              <w:rFonts w:ascii="Noto Sans" w:cs="Noto Sans" w:eastAsia="Noto Sans" w:hAnsi="Noto Sans"/>
              <w:b w:val="1"/>
              <w:smallCaps w:val="1"/>
              <w:color w:val="00000a"/>
              <w:sz w:val="20"/>
              <w:szCs w:val="20"/>
              <w:rtl w:val="0"/>
            </w:rPr>
            <w:t xml:space="preserve">Fundação Cultural do Pará</w:t>
          </w:r>
          <w:r w:rsidDel="00000000" w:rsidR="00000000" w:rsidRPr="00000000">
            <w:rPr>
              <w:rFonts w:ascii="Noto Sans" w:cs="Noto Sans" w:eastAsia="Noto Sans" w:hAnsi="Noto Sans"/>
              <w:smallCaps w:val="1"/>
              <w:color w:val="00000a"/>
              <w:sz w:val="20"/>
              <w:szCs w:val="20"/>
              <w:rtl w:val="0"/>
            </w:rPr>
            <w:t xml:space="preserve"> </w:t>
          </w:r>
          <w:r w:rsidDel="00000000" w:rsidR="00000000" w:rsidRPr="00000000">
            <w:rPr>
              <w:rtl w:val="0"/>
            </w:rPr>
          </w:r>
        </w:p>
      </w:tc>
    </w:tr>
    <w:tr>
      <w:trPr>
        <w:cantSplit w:val="0"/>
        <w:trHeight w:val="229.14062499999997" w:hRule="atLeast"/>
        <w:tblHeader w:val="0"/>
      </w:trPr>
      <w:tc>
        <w:tcPr>
          <w:vAlign w:val="center"/>
        </w:tcPr>
        <w:p w:rsidR="00000000" w:rsidDel="00000000" w:rsidP="00000000" w:rsidRDefault="00000000" w:rsidRPr="00000000" w14:paraId="000002E2">
          <w:pPr>
            <w:spacing w:after="0" w:line="240" w:lineRule="auto"/>
            <w:ind w:left="-113" w:firstLine="0"/>
            <w:jc w:val="both"/>
            <w:rPr>
              <w:rFonts w:ascii="Noto Sans" w:cs="Noto Sans" w:eastAsia="Noto Sans" w:hAnsi="Noto Sans"/>
              <w:color w:val="00000a"/>
              <w:sz w:val="24"/>
              <w:szCs w:val="24"/>
            </w:rPr>
          </w:pPr>
          <w:r w:rsidDel="00000000" w:rsidR="00000000" w:rsidRPr="00000000">
            <w:rPr>
              <w:rFonts w:ascii="Noto Sans" w:cs="Noto Sans" w:eastAsia="Noto Sans" w:hAnsi="Noto Sans"/>
              <w:color w:val="00000a"/>
              <w:sz w:val="20"/>
              <w:szCs w:val="20"/>
              <w:rtl w:val="0"/>
            </w:rPr>
            <w:t xml:space="preserve">Av. Gentil Bittencourt, 650, Nazaré, CEP 66035-340, Belém - PA.</w:t>
          </w:r>
          <w:r w:rsidDel="00000000" w:rsidR="00000000" w:rsidRPr="00000000">
            <w:rPr>
              <w:rtl w:val="0"/>
            </w:rPr>
          </w:r>
        </w:p>
      </w:tc>
      <w:tc>
        <w:tcPr>
          <w:vAlign w:val="center"/>
        </w:tcPr>
        <w:p w:rsidR="00000000" w:rsidDel="00000000" w:rsidP="00000000" w:rsidRDefault="00000000" w:rsidRPr="00000000" w14:paraId="000002E3">
          <w:pPr>
            <w:spacing w:after="0" w:before="20" w:line="240" w:lineRule="auto"/>
            <w:ind w:right="-113"/>
            <w:jc w:val="right"/>
            <w:rPr>
              <w:color w:val="00000a"/>
              <w:sz w:val="24"/>
              <w:szCs w:val="24"/>
            </w:rPr>
          </w:pPr>
          <w:r w:rsidDel="00000000" w:rsidR="00000000" w:rsidRPr="00000000">
            <w:rPr>
              <w:color w:val="00000a"/>
              <w:sz w:val="20"/>
              <w:szCs w:val="20"/>
              <w:rtl w:val="0"/>
            </w:rPr>
            <w:t xml:space="preserve">Página </w:t>
          </w:r>
          <w:r w:rsidDel="00000000" w:rsidR="00000000" w:rsidRPr="00000000">
            <w:rPr>
              <w:color w:val="00000a"/>
              <w:sz w:val="20"/>
              <w:szCs w:val="20"/>
            </w:rPr>
            <w:fldChar w:fldCharType="begin"/>
            <w:instrText xml:space="preserve">PAGE</w:instrText>
            <w:fldChar w:fldCharType="separate"/>
            <w:fldChar w:fldCharType="end"/>
          </w:r>
          <w:r w:rsidDel="00000000" w:rsidR="00000000" w:rsidRPr="00000000">
            <w:rPr>
              <w:color w:val="00000a"/>
              <w:sz w:val="20"/>
              <w:szCs w:val="20"/>
              <w:rtl w:val="0"/>
            </w:rPr>
            <w:t xml:space="preserve"> de </w:t>
          </w:r>
          <w:r w:rsidDel="00000000" w:rsidR="00000000" w:rsidRPr="00000000">
            <w:rPr>
              <w:color w:val="00000a"/>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E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tabs>
        <w:tab w:val="center" w:leader="none" w:pos="4252"/>
        <w:tab w:val="right" w:leader="none" w:pos="8504"/>
      </w:tabs>
      <w:spacing w:after="0" w:line="240" w:lineRule="auto"/>
      <w:jc w:val="center"/>
      <w:rPr>
        <w:rFonts w:ascii="Noto Sans" w:cs="Noto Sans" w:eastAsia="Noto Sans" w:hAnsi="No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-276224</wp:posOffset>
          </wp:positionH>
          <wp:positionV relativeFrom="paragraph">
            <wp:posOffset>85725</wp:posOffset>
          </wp:positionV>
          <wp:extent cx="840906" cy="83266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0906" cy="832660"/>
                  </a:xfrm>
                  <a:prstGeom prst="rect"/>
                  <a:ln/>
                </pic:spPr>
              </pic:pic>
            </a:graphicData>
          </a:graphic>
        </wp:anchor>
      </w:drawing>
    </w:r>
  </w:p>
  <w:p w:rsidR="00000000" w:rsidDel="00000000" w:rsidP="00000000" w:rsidRDefault="00000000" w:rsidRPr="00000000" w14:paraId="000002D3">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GOVERNO DO ESTADO DO PARÁ</w:t>
    </w:r>
    <w:r w:rsidDel="00000000" w:rsidR="00000000" w:rsidRPr="00000000">
      <w:drawing>
        <wp:anchor allowOverlap="1" behindDoc="1" distB="0" distT="0" distL="0" distR="0" hidden="0" layoutInCell="1" locked="0" relativeHeight="0" simplePos="0">
          <wp:simplePos x="0" y="0"/>
          <wp:positionH relativeFrom="column">
            <wp:posOffset>4257675</wp:posOffset>
          </wp:positionH>
          <wp:positionV relativeFrom="paragraph">
            <wp:posOffset>82944</wp:posOffset>
          </wp:positionV>
          <wp:extent cx="1352550" cy="421958"/>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52550" cy="421958"/>
                  </a:xfrm>
                  <a:prstGeom prst="rect"/>
                  <a:ln/>
                </pic:spPr>
              </pic:pic>
            </a:graphicData>
          </a:graphic>
        </wp:anchor>
      </w:drawing>
    </w:r>
  </w:p>
  <w:p w:rsidR="00000000" w:rsidDel="00000000" w:rsidP="00000000" w:rsidRDefault="00000000" w:rsidRPr="00000000" w14:paraId="000002D4">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SECRETARIA DE ESTADO DE CULTURA</w:t>
    </w:r>
  </w:p>
  <w:p w:rsidR="00000000" w:rsidDel="00000000" w:rsidP="00000000" w:rsidRDefault="00000000" w:rsidRPr="00000000" w14:paraId="000002D5">
    <w:pPr>
      <w:spacing w:after="0" w:line="240" w:lineRule="auto"/>
      <w:ind w:right="720.4724409448835"/>
      <w:jc w:val="center"/>
      <w:rPr/>
    </w:pPr>
    <w:r w:rsidDel="00000000" w:rsidR="00000000" w:rsidRPr="00000000">
      <w:rPr>
        <w:rFonts w:ascii="Century Gothic" w:cs="Century Gothic" w:eastAsia="Century Gothic" w:hAnsi="Century Gothic"/>
        <w:b w:val="1"/>
        <w:sz w:val="24"/>
        <w:szCs w:val="24"/>
        <w:rtl w:val="0"/>
      </w:rPr>
      <w:t xml:space="preserve">FUNDAÇÃO CULTURAL DO ESTADO DO PARÁ</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tabs>
        <w:tab w:val="center" w:leader="none" w:pos="4252"/>
        <w:tab w:val="right" w:leader="none" w:pos="8504"/>
      </w:tabs>
      <w:spacing w:after="0" w:line="240" w:lineRule="auto"/>
      <w:jc w:val="center"/>
      <w:rPr>
        <w:rFonts w:ascii="Noto Sans" w:cs="Noto Sans" w:eastAsia="Noto Sans" w:hAnsi="No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-276224</wp:posOffset>
          </wp:positionH>
          <wp:positionV relativeFrom="paragraph">
            <wp:posOffset>85725</wp:posOffset>
          </wp:positionV>
          <wp:extent cx="840906" cy="83266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0906" cy="832660"/>
                  </a:xfrm>
                  <a:prstGeom prst="rect"/>
                  <a:ln/>
                </pic:spPr>
              </pic:pic>
            </a:graphicData>
          </a:graphic>
        </wp:anchor>
      </w:drawing>
    </w:r>
  </w:p>
  <w:p w:rsidR="00000000" w:rsidDel="00000000" w:rsidP="00000000" w:rsidRDefault="00000000" w:rsidRPr="00000000" w14:paraId="000002DB">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GOVERNO DO ESTADO DO PARÁ</w:t>
    </w:r>
    <w:r w:rsidDel="00000000" w:rsidR="00000000" w:rsidRPr="00000000">
      <w:drawing>
        <wp:anchor allowOverlap="1" behindDoc="1" distB="0" distT="0" distL="0" distR="0" hidden="0" layoutInCell="1" locked="0" relativeHeight="0" simplePos="0">
          <wp:simplePos x="0" y="0"/>
          <wp:positionH relativeFrom="column">
            <wp:posOffset>4438650</wp:posOffset>
          </wp:positionH>
          <wp:positionV relativeFrom="paragraph">
            <wp:posOffset>82944</wp:posOffset>
          </wp:positionV>
          <wp:extent cx="1352550" cy="421958"/>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52550" cy="421958"/>
                  </a:xfrm>
                  <a:prstGeom prst="rect"/>
                  <a:ln/>
                </pic:spPr>
              </pic:pic>
            </a:graphicData>
          </a:graphic>
        </wp:anchor>
      </w:drawing>
    </w:r>
  </w:p>
  <w:p w:rsidR="00000000" w:rsidDel="00000000" w:rsidP="00000000" w:rsidRDefault="00000000" w:rsidRPr="00000000" w14:paraId="000002DC">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SECRETARIA DE ESTADO DE CULTURA</w:t>
    </w:r>
  </w:p>
  <w:p w:rsidR="00000000" w:rsidDel="00000000" w:rsidP="00000000" w:rsidRDefault="00000000" w:rsidRPr="00000000" w14:paraId="000002DD">
    <w:pPr>
      <w:spacing w:after="0" w:line="240" w:lineRule="auto"/>
      <w:ind w:right="720.4724409448835"/>
      <w:jc w:val="center"/>
      <w:rPr/>
    </w:pPr>
    <w:r w:rsidDel="00000000" w:rsidR="00000000" w:rsidRPr="00000000">
      <w:rPr>
        <w:rFonts w:ascii="Century Gothic" w:cs="Century Gothic" w:eastAsia="Century Gothic" w:hAnsi="Century Gothic"/>
        <w:b w:val="1"/>
        <w:sz w:val="24"/>
        <w:szCs w:val="24"/>
        <w:rtl w:val="0"/>
      </w:rPr>
      <w:t xml:space="preserve">FUNDAÇÃO CULTURAL DO ESTADO DO PARÁ</w:t>
    </w: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